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8B068F" w:rsidRPr="00EE6F50" w14:paraId="5E9690EF" w14:textId="77777777" w:rsidTr="00002CBD">
        <w:trPr>
          <w:trHeight w:val="2155"/>
        </w:trPr>
        <w:tc>
          <w:tcPr>
            <w:tcW w:w="4361" w:type="dxa"/>
          </w:tcPr>
          <w:p w14:paraId="154DB2A7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«Рассмотрено»</w:t>
            </w:r>
          </w:p>
          <w:p w14:paraId="60CB7E24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Руководитель ШМО</w:t>
            </w:r>
          </w:p>
          <w:p w14:paraId="79B3243C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МАОУ «Гимназия №139 – ЦО»,</w:t>
            </w:r>
          </w:p>
          <w:p w14:paraId="688206FC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______________  Глазунова Г.Б.</w:t>
            </w:r>
          </w:p>
          <w:p w14:paraId="5F52CEAE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14:paraId="06CFE0F3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Протокол №1 </w:t>
            </w:r>
          </w:p>
          <w:p w14:paraId="6FF587CA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 «28» августа 2023  г.</w:t>
            </w:r>
          </w:p>
        </w:tc>
        <w:tc>
          <w:tcPr>
            <w:tcW w:w="5210" w:type="dxa"/>
          </w:tcPr>
          <w:p w14:paraId="39675575" w14:textId="77777777" w:rsidR="008B068F" w:rsidRPr="00EE6F50" w:rsidRDefault="008B068F" w:rsidP="00002CBD">
            <w:pPr>
              <w:spacing w:after="0" w:line="276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59264" behindDoc="1" locked="0" layoutInCell="1" allowOverlap="1" wp14:anchorId="262F6199" wp14:editId="02BFF284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127000</wp:posOffset>
                  </wp:positionV>
                  <wp:extent cx="2343150" cy="1581150"/>
                  <wp:effectExtent l="0" t="0" r="0" b="0"/>
                  <wp:wrapNone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58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«Утверждаю»</w:t>
            </w:r>
          </w:p>
          <w:p w14:paraId="4C4633C2" w14:textId="77777777" w:rsidR="008B068F" w:rsidRPr="00EE6F50" w:rsidRDefault="008B068F" w:rsidP="00002CBD">
            <w:pPr>
              <w:spacing w:after="0" w:line="276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Директор МАОУ «Гимназия №139 –ЦО»</w:t>
            </w:r>
          </w:p>
          <w:p w14:paraId="3C3C738A" w14:textId="77777777" w:rsidR="008B068F" w:rsidRPr="00EE6F50" w:rsidRDefault="008B068F" w:rsidP="00002CBD">
            <w:pPr>
              <w:spacing w:after="0" w:line="276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______________________       Т.С. </w:t>
            </w:r>
            <w:proofErr w:type="spellStart"/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Борер</w:t>
            </w:r>
            <w:proofErr w:type="spellEnd"/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</w:t>
            </w:r>
          </w:p>
          <w:p w14:paraId="76295BB5" w14:textId="77777777" w:rsidR="008B068F" w:rsidRPr="00EE6F50" w:rsidRDefault="008B068F" w:rsidP="00002C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BB02225" w14:textId="77777777" w:rsidR="008B068F" w:rsidRPr="00EE6F50" w:rsidRDefault="008B068F" w:rsidP="00002C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Приказ №289-о </w:t>
            </w:r>
          </w:p>
          <w:p w14:paraId="1F1AB4CB" w14:textId="77777777" w:rsidR="008B068F" w:rsidRPr="00EE6F50" w:rsidRDefault="008B068F" w:rsidP="00002C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 «28» августа 2023  г.                                                             </w:t>
            </w:r>
          </w:p>
        </w:tc>
      </w:tr>
      <w:tr w:rsidR="008B068F" w:rsidRPr="00EE6F50" w14:paraId="3EE34D2D" w14:textId="77777777" w:rsidTr="00002CBD">
        <w:trPr>
          <w:trHeight w:val="2155"/>
        </w:trPr>
        <w:tc>
          <w:tcPr>
            <w:tcW w:w="4361" w:type="dxa"/>
          </w:tcPr>
          <w:p w14:paraId="5142FBB6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Принято на заседании педагогического совета </w:t>
            </w:r>
          </w:p>
          <w:p w14:paraId="11BF5B9F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14:paraId="752AA8D1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Протокол №1 </w:t>
            </w:r>
          </w:p>
          <w:p w14:paraId="009B53C3" w14:textId="77777777" w:rsidR="008B068F" w:rsidRPr="00EE6F50" w:rsidRDefault="008B068F" w:rsidP="00002CB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 «28» августа 2023  г.</w:t>
            </w:r>
          </w:p>
        </w:tc>
        <w:tc>
          <w:tcPr>
            <w:tcW w:w="5210" w:type="dxa"/>
          </w:tcPr>
          <w:p w14:paraId="61E920CD" w14:textId="77777777" w:rsidR="008B068F" w:rsidRPr="00EE6F50" w:rsidRDefault="008B068F" w:rsidP="00002C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«Согласовано» </w:t>
            </w:r>
          </w:p>
          <w:p w14:paraId="479C44D2" w14:textId="77777777" w:rsidR="008B068F" w:rsidRPr="00EE6F50" w:rsidRDefault="008B068F" w:rsidP="00002C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Calibri" w:eastAsia="Calibri" w:hAnsi="Calibri" w:cs="Times New Roman"/>
                <w:noProof/>
              </w:rPr>
              <w:drawing>
                <wp:anchor distT="0" distB="0" distL="114300" distR="114300" simplePos="0" relativeHeight="251660288" behindDoc="1" locked="0" layoutInCell="1" allowOverlap="1" wp14:anchorId="18C773D1" wp14:editId="36B2E5CE">
                  <wp:simplePos x="0" y="0"/>
                  <wp:positionH relativeFrom="column">
                    <wp:posOffset>824865</wp:posOffset>
                  </wp:positionH>
                  <wp:positionV relativeFrom="paragraph">
                    <wp:posOffset>72390</wp:posOffset>
                  </wp:positionV>
                  <wp:extent cx="1606550" cy="1062355"/>
                  <wp:effectExtent l="0" t="0" r="0" b="4445"/>
                  <wp:wrapNone/>
                  <wp:docPr id="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6550" cy="1062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Заместитель директора по УВР</w:t>
            </w:r>
          </w:p>
          <w:p w14:paraId="51090441" w14:textId="77777777" w:rsidR="008B068F" w:rsidRPr="00EE6F50" w:rsidRDefault="008B068F" w:rsidP="00002C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МАОУ «Гимназия №139 – ЦО»</w:t>
            </w:r>
          </w:p>
          <w:p w14:paraId="61F514E4" w14:textId="77777777" w:rsidR="008B068F" w:rsidRPr="00EE6F50" w:rsidRDefault="008B068F" w:rsidP="00002CB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_______________    Е.В. </w:t>
            </w:r>
            <w:proofErr w:type="spellStart"/>
            <w:r w:rsidRPr="00EE6F50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Борер</w:t>
            </w:r>
            <w:proofErr w:type="spellEnd"/>
          </w:p>
          <w:p w14:paraId="122F6285" w14:textId="77777777" w:rsidR="008B068F" w:rsidRPr="00EE6F50" w:rsidRDefault="008B068F" w:rsidP="00002CBD">
            <w:pPr>
              <w:spacing w:after="0" w:line="276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31148E6A" w14:textId="77777777" w:rsidR="008B068F" w:rsidRPr="00EE6F50" w:rsidRDefault="008B068F" w:rsidP="008B068F">
      <w:pPr>
        <w:spacing w:after="200" w:line="276" w:lineRule="auto"/>
        <w:ind w:firstLine="113"/>
        <w:jc w:val="right"/>
        <w:rPr>
          <w:rFonts w:ascii="Times New Roman" w:eastAsia="Calibri" w:hAnsi="Times New Roman" w:cs="Times New Roman"/>
          <w:sz w:val="28"/>
          <w:szCs w:val="20"/>
          <w:lang w:eastAsia="ru-RU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826E841" wp14:editId="57A8C5FA">
            <wp:simplePos x="0" y="0"/>
            <wp:positionH relativeFrom="column">
              <wp:posOffset>386715</wp:posOffset>
            </wp:positionH>
            <wp:positionV relativeFrom="paragraph">
              <wp:posOffset>-3043555</wp:posOffset>
            </wp:positionV>
            <wp:extent cx="869950" cy="1689100"/>
            <wp:effectExtent l="0" t="0" r="6350" b="6350"/>
            <wp:wrapNone/>
            <wp:docPr id="9859499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6F50">
        <w:rPr>
          <w:rFonts w:ascii="Times New Roman" w:eastAsia="Calibri" w:hAnsi="Times New Roman" w:cs="Times New Roman"/>
          <w:sz w:val="28"/>
          <w:szCs w:val="20"/>
          <w:lang w:eastAsia="ru-RU"/>
        </w:rPr>
        <w:t xml:space="preserve">  </w:t>
      </w:r>
    </w:p>
    <w:p w14:paraId="7CA854E4" w14:textId="77777777" w:rsidR="008B068F" w:rsidRPr="00EE6F50" w:rsidRDefault="008B068F" w:rsidP="008B068F">
      <w:pPr>
        <w:spacing w:after="200" w:line="276" w:lineRule="auto"/>
        <w:ind w:left="284" w:firstLine="113"/>
        <w:jc w:val="right"/>
        <w:rPr>
          <w:rFonts w:ascii="Times New Roman" w:eastAsia="Calibri" w:hAnsi="Times New Roman" w:cs="Times New Roman"/>
          <w:sz w:val="28"/>
          <w:szCs w:val="20"/>
          <w:lang w:eastAsia="ru-RU"/>
        </w:rPr>
      </w:pPr>
    </w:p>
    <w:p w14:paraId="60CDAD9B" w14:textId="77777777" w:rsidR="008B068F" w:rsidRPr="00EE6F50" w:rsidRDefault="008B068F" w:rsidP="008B068F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4D89FA09" w14:textId="77777777" w:rsidR="008B068F" w:rsidRPr="00EE6F50" w:rsidRDefault="008B068F" w:rsidP="008B068F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по Дополнительной общеразвивающей </w:t>
      </w:r>
    </w:p>
    <w:p w14:paraId="414A063C" w14:textId="77777777" w:rsidR="008B068F" w:rsidRPr="00EE6F50" w:rsidRDefault="008B068F" w:rsidP="008B068F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общеобразовательной программе</w:t>
      </w:r>
    </w:p>
    <w:p w14:paraId="4FDDF2E7" w14:textId="3B409638" w:rsidR="008B068F" w:rsidRPr="00EE6F50" w:rsidRDefault="008B068F" w:rsidP="008B068F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УЧЕБНЫЙ ПРЕДМЕТ: «</w:t>
      </w:r>
      <w:r w:rsidR="00F672B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Ансамбль: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Классическая гитара</w:t>
      </w:r>
      <w:r w:rsidRPr="00EE6F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»</w:t>
      </w:r>
    </w:p>
    <w:p w14:paraId="10BC7039" w14:textId="1AEA3F67" w:rsidR="008B068F" w:rsidRPr="00EE6F50" w:rsidRDefault="008B068F" w:rsidP="008B068F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Срок обучения: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года</w:t>
      </w:r>
    </w:p>
    <w:p w14:paraId="2829E831" w14:textId="77777777" w:rsidR="008B068F" w:rsidRPr="00EE6F50" w:rsidRDefault="008B068F" w:rsidP="008B068F">
      <w:pPr>
        <w:spacing w:after="0" w:line="276" w:lineRule="auto"/>
        <w:ind w:left="284" w:firstLine="11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>2023-2024 учебный год</w:t>
      </w:r>
    </w:p>
    <w:p w14:paraId="6ABD5D17" w14:textId="77777777" w:rsidR="008B068F" w:rsidRPr="00EE6F50" w:rsidRDefault="008B068F" w:rsidP="008B068F">
      <w:pPr>
        <w:spacing w:before="240" w:after="0" w:line="240" w:lineRule="auto"/>
        <w:ind w:left="284" w:firstLine="11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14:paraId="7DA92B85" w14:textId="77777777" w:rsidR="008B068F" w:rsidRPr="00EE6F50" w:rsidRDefault="008B068F" w:rsidP="008B068F">
      <w:pPr>
        <w:spacing w:before="240" w:after="0" w:line="276" w:lineRule="auto"/>
        <w:ind w:left="284" w:firstLine="113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5DF78A4C" w14:textId="77777777" w:rsidR="008B068F" w:rsidRPr="00EE6F50" w:rsidRDefault="008B068F" w:rsidP="008B068F">
      <w:pPr>
        <w:keepNext/>
        <w:keepLines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6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</w:t>
      </w:r>
      <w:r w:rsidRPr="00EE6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-составител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</w:t>
      </w:r>
      <w:r w:rsidRPr="00EE6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14:paraId="7C815E8C" w14:textId="77777777" w:rsidR="008B068F" w:rsidRPr="00EE6F50" w:rsidRDefault="008B068F" w:rsidP="008B068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>Преподавател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 народных инструментов</w:t>
      </w:r>
    </w:p>
    <w:p w14:paraId="0A151201" w14:textId="77777777" w:rsidR="008B068F" w:rsidRPr="00EE6F50" w:rsidRDefault="008B068F" w:rsidP="008B068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МАОУ «Гимназия №139 – Центр образования» </w:t>
      </w:r>
    </w:p>
    <w:p w14:paraId="65606EA0" w14:textId="77777777" w:rsidR="008B068F" w:rsidRPr="00EE6F50" w:rsidRDefault="008B068F" w:rsidP="008B068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6F50">
        <w:rPr>
          <w:rFonts w:ascii="Times New Roman" w:eastAsia="Calibri" w:hAnsi="Times New Roman" w:cs="Times New Roman"/>
          <w:sz w:val="28"/>
          <w:szCs w:val="28"/>
          <w:lang w:eastAsia="ru-RU"/>
        </w:rPr>
        <w:t>Приволжского района г. Казани</w:t>
      </w:r>
    </w:p>
    <w:p w14:paraId="3F80EE28" w14:textId="6A6EBB5C" w:rsidR="008B068F" w:rsidRPr="00EE6F50" w:rsidRDefault="008B068F" w:rsidP="008B068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Глазунова Г.Б.,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Гиматдинова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А.Р.</w:t>
      </w:r>
    </w:p>
    <w:p w14:paraId="503D3BF0" w14:textId="77777777" w:rsidR="008B068F" w:rsidRPr="00EE6F50" w:rsidRDefault="008B068F" w:rsidP="008B068F">
      <w:pPr>
        <w:keepNext/>
        <w:keepLines/>
        <w:spacing w:before="200" w:after="0" w:line="360" w:lineRule="auto"/>
        <w:outlineLvl w:val="1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583143FF" w14:textId="77777777" w:rsidR="008B068F" w:rsidRPr="00EE6F50" w:rsidRDefault="008B068F" w:rsidP="008B068F">
      <w:pPr>
        <w:keepNext/>
        <w:keepLines/>
        <w:spacing w:before="200" w:after="0" w:line="360" w:lineRule="auto"/>
        <w:outlineLvl w:val="1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750A775C" w14:textId="77777777" w:rsidR="008B068F" w:rsidRPr="00EE6F50" w:rsidRDefault="008B068F" w:rsidP="008B068F">
      <w:pPr>
        <w:keepNext/>
        <w:keepLines/>
        <w:spacing w:before="200" w:after="0" w:line="360" w:lineRule="auto"/>
        <w:outlineLvl w:val="1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2D91E994" w14:textId="77777777" w:rsidR="008B068F" w:rsidRPr="00EE6F50" w:rsidRDefault="008B068F" w:rsidP="008B068F">
      <w:pPr>
        <w:keepNext/>
        <w:keepLines/>
        <w:spacing w:before="200" w:after="0" w:line="36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6F5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 Казань, 2023 г.</w:t>
      </w:r>
    </w:p>
    <w:p w14:paraId="53740D4F" w14:textId="77777777" w:rsidR="008B068F" w:rsidRPr="00EE6F50" w:rsidRDefault="008B068F" w:rsidP="008B068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B91D36" w14:textId="77777777" w:rsidR="008E1971" w:rsidRPr="00922D78" w:rsidRDefault="008E1971">
      <w:pPr>
        <w:rPr>
          <w:rFonts w:ascii="Times New Roman" w:hAnsi="Times New Roman" w:cs="Times New Roman"/>
        </w:rPr>
      </w:pPr>
    </w:p>
    <w:p w14:paraId="54A25EF5" w14:textId="77777777" w:rsidR="008E1971" w:rsidRPr="00922D78" w:rsidRDefault="008E1971">
      <w:pPr>
        <w:rPr>
          <w:rFonts w:ascii="Times New Roman" w:hAnsi="Times New Roman" w:cs="Times New Roman"/>
        </w:rPr>
      </w:pPr>
    </w:p>
    <w:p w14:paraId="19492C86" w14:textId="77777777" w:rsidR="008E1971" w:rsidRPr="00922D78" w:rsidRDefault="008E1971" w:rsidP="008E197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lastRenderedPageBreak/>
        <w:t>Структура программы учебного предмета</w:t>
      </w:r>
    </w:p>
    <w:p w14:paraId="273DDAA3" w14:textId="77777777" w:rsidR="008E1971" w:rsidRPr="00922D78" w:rsidRDefault="008E1971" w:rsidP="008E197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AF95D69" w14:textId="77777777" w:rsidR="008E1971" w:rsidRPr="00922D78" w:rsidRDefault="008E1971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>Пояснительная записка</w:t>
      </w:r>
    </w:p>
    <w:p w14:paraId="1B812F7B" w14:textId="77777777" w:rsidR="00065ADD" w:rsidRPr="00922D78" w:rsidRDefault="00065ADD">
      <w:pPr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-История возникновения гитарных ансамблей</w:t>
      </w:r>
    </w:p>
    <w:p w14:paraId="46074D36" w14:textId="77777777" w:rsidR="008E1971" w:rsidRPr="00922D78" w:rsidRDefault="008E1971">
      <w:pPr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Характеристика учебного предмета, его место и роль в образовательном процессе;</w:t>
      </w:r>
    </w:p>
    <w:p w14:paraId="2129EE0E" w14:textId="77777777" w:rsidR="008E1971" w:rsidRPr="00922D78" w:rsidRDefault="008E1971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Цели и задачи учебного предмета;</w:t>
      </w:r>
    </w:p>
    <w:p w14:paraId="609E55F7" w14:textId="77777777" w:rsidR="008E1971" w:rsidRPr="00922D78" w:rsidRDefault="008E1971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Форма проведения учебных аудиторных занятий;</w:t>
      </w:r>
    </w:p>
    <w:p w14:paraId="3554DE7D" w14:textId="77777777" w:rsidR="008E1971" w:rsidRPr="00922D78" w:rsidRDefault="008E1971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Методы обучения;</w:t>
      </w:r>
    </w:p>
    <w:p w14:paraId="13E8419F" w14:textId="77777777" w:rsidR="008E1971" w:rsidRPr="00922D78" w:rsidRDefault="008E1971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- </w:t>
      </w:r>
      <w:r w:rsidR="00FD72AE" w:rsidRPr="00922D78">
        <w:rPr>
          <w:rFonts w:ascii="Times New Roman" w:hAnsi="Times New Roman" w:cs="Times New Roman"/>
          <w:sz w:val="28"/>
          <w:szCs w:val="28"/>
        </w:rPr>
        <w:t>Учет успеваемости;</w:t>
      </w:r>
    </w:p>
    <w:p w14:paraId="502A2CEE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Материально-техническое обеспечение.</w:t>
      </w:r>
    </w:p>
    <w:p w14:paraId="7D0A7AD4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6170517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>Сведения о затратах учебного времени</w:t>
      </w:r>
    </w:p>
    <w:p w14:paraId="0C2AF064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>Содержание программы</w:t>
      </w:r>
    </w:p>
    <w:p w14:paraId="6654E62C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Требования по годам обучения;</w:t>
      </w:r>
    </w:p>
    <w:p w14:paraId="620F0883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Примерный перечень произведений;</w:t>
      </w:r>
    </w:p>
    <w:p w14:paraId="75C68452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Требования к уровню подготовки выпускника.</w:t>
      </w:r>
    </w:p>
    <w:p w14:paraId="5BCF2BDB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35D26A51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>Список рекомендуемой нотной литературы</w:t>
      </w:r>
    </w:p>
    <w:p w14:paraId="644585A2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A247A62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477D5F9" w14:textId="77777777" w:rsidR="00FD72AE" w:rsidRPr="00922D78" w:rsidRDefault="00FD72AE" w:rsidP="008E197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458792A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12D1395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54EE02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A3B8305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1E0472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29D7B02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E84BD4A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55E9740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lastRenderedPageBreak/>
        <w:t>Пояснительная записка</w:t>
      </w:r>
    </w:p>
    <w:p w14:paraId="38DD4426" w14:textId="77777777" w:rsidR="00FD72AE" w:rsidRPr="00922D78" w:rsidRDefault="00FD72AE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="005B6C74" w:rsidRPr="00922D78">
        <w:rPr>
          <w:rFonts w:ascii="Times New Roman" w:hAnsi="Times New Roman" w:cs="Times New Roman"/>
          <w:sz w:val="28"/>
          <w:szCs w:val="28"/>
        </w:rPr>
        <w:t>Эта программа предназначена для обучения игре на классической шестиструнной гитаре в ансамбле.</w:t>
      </w:r>
    </w:p>
    <w:p w14:paraId="1B8C2DBD" w14:textId="77777777" w:rsidR="005B6C74" w:rsidRPr="00922D78" w:rsidRDefault="005B6C74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  <w:t>Классическая гитара давно и прочно завоевала себе местов различного рода ансамблях. История их создания восходит к концу Х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922D78">
        <w:rPr>
          <w:rFonts w:ascii="Times New Roman" w:hAnsi="Times New Roman" w:cs="Times New Roman"/>
          <w:sz w:val="28"/>
          <w:szCs w:val="28"/>
        </w:rPr>
        <w:t xml:space="preserve"> – началу 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922D78">
        <w:rPr>
          <w:rFonts w:ascii="Times New Roman" w:hAnsi="Times New Roman" w:cs="Times New Roman"/>
          <w:sz w:val="28"/>
          <w:szCs w:val="28"/>
        </w:rPr>
        <w:t xml:space="preserve"> веков, ко времени расцвета гитары, как сольного инструмента. Гитаристы – виртуозы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Фердинант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Карулли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Матео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Каркасси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Мауро Джулиани, Фернандо Сор,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Дионисио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Агуадо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а так же Николо Паганини и Луиджи Боккерини стали сочинять концерты для  гитары с оркестром, гитарные дуэты, </w:t>
      </w:r>
      <w:r w:rsidR="0080566C" w:rsidRPr="00922D78">
        <w:rPr>
          <w:rFonts w:ascii="Times New Roman" w:hAnsi="Times New Roman" w:cs="Times New Roman"/>
          <w:sz w:val="28"/>
          <w:szCs w:val="28"/>
        </w:rPr>
        <w:t xml:space="preserve">трио и присоединять гитару к струнным квартетам, образуя квинтеты. Французский классический гитарный дуэт Иды </w:t>
      </w:r>
      <w:proofErr w:type="spellStart"/>
      <w:r w:rsidR="0080566C" w:rsidRPr="00922D78">
        <w:rPr>
          <w:rFonts w:ascii="Times New Roman" w:hAnsi="Times New Roman" w:cs="Times New Roman"/>
          <w:sz w:val="28"/>
          <w:szCs w:val="28"/>
        </w:rPr>
        <w:t>Прести</w:t>
      </w:r>
      <w:proofErr w:type="spellEnd"/>
      <w:r w:rsidR="0080566C" w:rsidRPr="00922D78">
        <w:rPr>
          <w:rFonts w:ascii="Times New Roman" w:hAnsi="Times New Roman" w:cs="Times New Roman"/>
          <w:sz w:val="28"/>
          <w:szCs w:val="28"/>
        </w:rPr>
        <w:t xml:space="preserve"> и Александра </w:t>
      </w:r>
      <w:proofErr w:type="spellStart"/>
      <w:r w:rsidR="0080566C" w:rsidRPr="00922D78">
        <w:rPr>
          <w:rFonts w:ascii="Times New Roman" w:hAnsi="Times New Roman" w:cs="Times New Roman"/>
          <w:sz w:val="28"/>
          <w:szCs w:val="28"/>
        </w:rPr>
        <w:t>Лагойи</w:t>
      </w:r>
      <w:proofErr w:type="spellEnd"/>
      <w:r w:rsidR="0080566C" w:rsidRPr="00922D78">
        <w:rPr>
          <w:rFonts w:ascii="Times New Roman" w:hAnsi="Times New Roman" w:cs="Times New Roman"/>
          <w:sz w:val="28"/>
          <w:szCs w:val="28"/>
        </w:rPr>
        <w:t xml:space="preserve"> в середине прошлого века стал первым профессиональным дуэтом, с которого начинается расцвет гитарных ансамблей. Устойчивый рост интереса к ансамблевому гитарному музицированию дал миру королевскую гитарную династию «</w:t>
      </w:r>
      <w:r w:rsidR="0080566C" w:rsidRPr="00922D78">
        <w:rPr>
          <w:rFonts w:ascii="Times New Roman" w:hAnsi="Times New Roman" w:cs="Times New Roman"/>
          <w:sz w:val="28"/>
          <w:szCs w:val="28"/>
          <w:lang w:val="en-US"/>
        </w:rPr>
        <w:t>Los</w:t>
      </w:r>
      <w:r w:rsidR="0080566C" w:rsidRPr="00922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0566C" w:rsidRPr="00922D78">
        <w:rPr>
          <w:rFonts w:ascii="Times New Roman" w:hAnsi="Times New Roman" w:cs="Times New Roman"/>
          <w:sz w:val="28"/>
          <w:szCs w:val="28"/>
          <w:lang w:val="en-US"/>
        </w:rPr>
        <w:t>Romeros</w:t>
      </w:r>
      <w:proofErr w:type="spellEnd"/>
      <w:r w:rsidR="0080566C" w:rsidRPr="00922D78">
        <w:rPr>
          <w:rFonts w:ascii="Times New Roman" w:hAnsi="Times New Roman" w:cs="Times New Roman"/>
          <w:sz w:val="28"/>
          <w:szCs w:val="28"/>
        </w:rPr>
        <w:t xml:space="preserve">», трио Джон Маклафлин – Ал Ди </w:t>
      </w:r>
      <w:proofErr w:type="spellStart"/>
      <w:r w:rsidR="0080566C" w:rsidRPr="00922D78">
        <w:rPr>
          <w:rFonts w:ascii="Times New Roman" w:hAnsi="Times New Roman" w:cs="Times New Roman"/>
          <w:sz w:val="28"/>
          <w:szCs w:val="28"/>
        </w:rPr>
        <w:t>Меола</w:t>
      </w:r>
      <w:proofErr w:type="spellEnd"/>
      <w:r w:rsidR="0080566C" w:rsidRPr="00922D7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80566C" w:rsidRPr="00922D78">
        <w:rPr>
          <w:rFonts w:ascii="Times New Roman" w:hAnsi="Times New Roman" w:cs="Times New Roman"/>
          <w:sz w:val="28"/>
          <w:szCs w:val="28"/>
        </w:rPr>
        <w:t>Пако</w:t>
      </w:r>
      <w:proofErr w:type="spellEnd"/>
      <w:r w:rsidR="0080566C" w:rsidRPr="00922D78">
        <w:rPr>
          <w:rFonts w:ascii="Times New Roman" w:hAnsi="Times New Roman" w:cs="Times New Roman"/>
          <w:sz w:val="28"/>
          <w:szCs w:val="28"/>
        </w:rPr>
        <w:t xml:space="preserve"> де Лусия, Пражский квартет, Амстердамское трио, Оркестр гитаристов Барселоны и т.д.</w:t>
      </w:r>
    </w:p>
    <w:p w14:paraId="6BC36D85" w14:textId="77777777" w:rsidR="002D1E6C" w:rsidRPr="00922D78" w:rsidRDefault="002D1E6C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  <w:t>Поэтому и музыкальная школа, являющаяся начальным звеном профессионального музыкального образования, должна предоставлять учащимся полную палитру музыкальных умений и навыков. Игра в ансамбле будет служить средством их овладения.</w:t>
      </w:r>
    </w:p>
    <w:p w14:paraId="434D7A8E" w14:textId="77777777" w:rsidR="002D1E6C" w:rsidRPr="00922D78" w:rsidRDefault="002D1E6C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  <w:t xml:space="preserve">Ансамблевое музицирование и само по себе хорошо тем, что даёт детям жизненно -необходимые навыки общения в коллективе, который делает одно общее дело, но состоит из отдельных личностей, каждая из которых имеет свой индивидуальный голос и свою индивидуальную значимость для остальных членов коллектива и при должном усердии </w:t>
      </w:r>
      <w:r w:rsidR="009D5ADE" w:rsidRPr="00922D78">
        <w:rPr>
          <w:rFonts w:ascii="Times New Roman" w:hAnsi="Times New Roman" w:cs="Times New Roman"/>
          <w:sz w:val="28"/>
          <w:szCs w:val="28"/>
        </w:rPr>
        <w:t xml:space="preserve">может стать солистом, лидером. Игра в ансамбле дарит радость коллективного творчества, вселяет в нерешительных веру в собственные силы, поддерживает робких, помогает быстрее и ярче раскрыться таланту (из-за наличия элемента соревновательности), а стало быть, является </w:t>
      </w:r>
      <w:r w:rsidR="009D5ADE" w:rsidRPr="00922D78">
        <w:rPr>
          <w:rFonts w:ascii="Times New Roman" w:hAnsi="Times New Roman" w:cs="Times New Roman"/>
          <w:sz w:val="28"/>
          <w:szCs w:val="28"/>
          <w:u w:val="single"/>
        </w:rPr>
        <w:t>социально-значимой</w:t>
      </w:r>
      <w:r w:rsidR="009D5ADE" w:rsidRPr="00922D78">
        <w:rPr>
          <w:rFonts w:ascii="Times New Roman" w:hAnsi="Times New Roman" w:cs="Times New Roman"/>
          <w:sz w:val="28"/>
          <w:szCs w:val="28"/>
        </w:rPr>
        <w:t xml:space="preserve"> деятельностью. Кроме этого, репертуар гитарного ансамбля гораздо шире репертуара сольного исполнителя (за счет более разнообразных темброво-динамических выразительных средств), что позволит детям исполнять как простые, так и сложные, высокохудожественные образцы старинной, классической и современной гитарной музыки, а так же скрипичной, фортепианной, оркестровой и проч. в различных стилях и жанрах. Для того, чтобы полн</w:t>
      </w:r>
      <w:r w:rsidR="00B2648A" w:rsidRPr="00922D78">
        <w:rPr>
          <w:rFonts w:ascii="Times New Roman" w:hAnsi="Times New Roman" w:cs="Times New Roman"/>
          <w:sz w:val="28"/>
          <w:szCs w:val="28"/>
        </w:rPr>
        <w:t>о</w:t>
      </w:r>
      <w:r w:rsidR="009D5ADE" w:rsidRPr="00922D78">
        <w:rPr>
          <w:rFonts w:ascii="Times New Roman" w:hAnsi="Times New Roman" w:cs="Times New Roman"/>
          <w:sz w:val="28"/>
          <w:szCs w:val="28"/>
        </w:rPr>
        <w:t>ценно исполнить</w:t>
      </w:r>
      <w:r w:rsidR="00B2648A" w:rsidRPr="00922D78">
        <w:rPr>
          <w:rFonts w:ascii="Times New Roman" w:hAnsi="Times New Roman" w:cs="Times New Roman"/>
          <w:sz w:val="28"/>
          <w:szCs w:val="28"/>
        </w:rPr>
        <w:t xml:space="preserve"> оригинальное сочинение или переложение со сложной фактурой, а также достичь объемного (оркестрового) звучания музыки и создают ансамбли. Партии малых ансамблей (дуэты, трио), как правило, достаточно и потому все исполнители должны обладать примерно равными музыкально-техническими возможностями владения инструментом, тогда как в ансамблях большого состава наиболее сложными являются 1-я и 2-я партии, а другие партии относительно просты и доступны для игры даже «средним» и «слабым» ученикам. Поэтому большие ансамбли позволяют не только исполнять сложные произведения и развивать музыкальный кругозор, но ещё дают и превосходную </w:t>
      </w:r>
      <w:r w:rsidR="00B2648A" w:rsidRPr="00922D78">
        <w:rPr>
          <w:rFonts w:ascii="Times New Roman" w:hAnsi="Times New Roman" w:cs="Times New Roman"/>
          <w:sz w:val="28"/>
          <w:szCs w:val="28"/>
        </w:rPr>
        <w:lastRenderedPageBreak/>
        <w:t>возможность гитаристам разного исполнительского уровня играть вместе. В таких ансамблях каждая партия гитары может испо</w:t>
      </w:r>
      <w:r w:rsidR="009551D4" w:rsidRPr="00922D78">
        <w:rPr>
          <w:rFonts w:ascii="Times New Roman" w:hAnsi="Times New Roman" w:cs="Times New Roman"/>
          <w:sz w:val="28"/>
          <w:szCs w:val="28"/>
        </w:rPr>
        <w:t>л</w:t>
      </w:r>
      <w:r w:rsidR="00B2648A" w:rsidRPr="00922D78">
        <w:rPr>
          <w:rFonts w:ascii="Times New Roman" w:hAnsi="Times New Roman" w:cs="Times New Roman"/>
          <w:sz w:val="28"/>
          <w:szCs w:val="28"/>
        </w:rPr>
        <w:t xml:space="preserve">няться </w:t>
      </w:r>
      <w:r w:rsidR="009551D4" w:rsidRPr="00922D78">
        <w:rPr>
          <w:rFonts w:ascii="Times New Roman" w:hAnsi="Times New Roman" w:cs="Times New Roman"/>
          <w:sz w:val="28"/>
          <w:szCs w:val="28"/>
        </w:rPr>
        <w:t>одновременно несколькими учениками.</w:t>
      </w:r>
    </w:p>
    <w:p w14:paraId="0E638184" w14:textId="77777777" w:rsidR="009551D4" w:rsidRPr="00922D78" w:rsidRDefault="009551D4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  <w:t xml:space="preserve">Гитара сейчас является одним из наиболее востребованных инструментов. Своей доступностью, мобильностью, многофункциональностью она давно завоевала популярность среди бардов и вокально-инструментальных ансамблей. Да, во многом её популярность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эстрадна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. Наша задача – воспользовавшись этой популярностью для привлечения большего числа учеников, воспитать в них хороший музыкальный вкус методом коллективного исполнительства в ансамбле гитаристов.</w:t>
      </w:r>
    </w:p>
    <w:p w14:paraId="1A6C55F5" w14:textId="77777777" w:rsidR="009551D4" w:rsidRPr="00922D78" w:rsidRDefault="009551D4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  <w:t>Дополнительное слушание аудио записей и просмотр видео школ в исполнении лучших гитарных ансамблей духовно обогатит наших детей.</w:t>
      </w:r>
    </w:p>
    <w:p w14:paraId="492A69E6" w14:textId="77777777" w:rsidR="009551D4" w:rsidRPr="00922D78" w:rsidRDefault="009551D4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  <w:t xml:space="preserve">Программа основывается на авторской школе исландского гитариста и композитора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Эйтора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Торлаксона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.</w:t>
      </w:r>
    </w:p>
    <w:p w14:paraId="7B2D8AD9" w14:textId="77777777" w:rsidR="00992107" w:rsidRPr="00922D78" w:rsidRDefault="00992107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sz w:val="28"/>
          <w:szCs w:val="28"/>
          <w:u w:val="single"/>
        </w:rPr>
        <w:t>Цели программы:</w:t>
      </w:r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348F0F" w14:textId="77777777" w:rsidR="00992107" w:rsidRPr="00922D78" w:rsidRDefault="00992107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привитие любовь к музыке;</w:t>
      </w:r>
    </w:p>
    <w:p w14:paraId="0460FF68" w14:textId="77777777" w:rsidR="00992107" w:rsidRPr="00922D78" w:rsidRDefault="00992107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развитие музыкально-эстетический вкус;</w:t>
      </w:r>
    </w:p>
    <w:p w14:paraId="1832DACD" w14:textId="77777777" w:rsidR="00992107" w:rsidRPr="00922D78" w:rsidRDefault="00992107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становление творческой личности через обучение игре на гитаре в ансамбле.</w:t>
      </w:r>
    </w:p>
    <w:p w14:paraId="7200AFC7" w14:textId="77777777" w:rsidR="00992107" w:rsidRPr="00922D78" w:rsidRDefault="00992107" w:rsidP="002D1E6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sz w:val="28"/>
          <w:szCs w:val="28"/>
          <w:u w:val="single"/>
        </w:rPr>
        <w:t>Задачи программы:</w:t>
      </w:r>
    </w:p>
    <w:p w14:paraId="1F64662C" w14:textId="77777777" w:rsidR="00992107" w:rsidRPr="00922D78" w:rsidRDefault="00992107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обучить навыкам ансамблевого музицирования;</w:t>
      </w:r>
    </w:p>
    <w:p w14:paraId="69B069A4" w14:textId="77777777" w:rsidR="00992107" w:rsidRPr="00922D78" w:rsidRDefault="00992107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ознакомить с принципами аранжировок и переложений для ансамбля гитаристов;</w:t>
      </w:r>
    </w:p>
    <w:p w14:paraId="2FD1B99B" w14:textId="77777777" w:rsidR="00992107" w:rsidRPr="00922D78" w:rsidRDefault="00992107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приобщить к творчеству виднейших ансамблей, в состав которых входит классическая гитара;</w:t>
      </w:r>
    </w:p>
    <w:p w14:paraId="1BCA40E8" w14:textId="77777777" w:rsidR="00992107" w:rsidRPr="00922D78" w:rsidRDefault="00992107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ознакомить с разнообразием музыкальных стилей;</w:t>
      </w:r>
    </w:p>
    <w:p w14:paraId="3928D6B4" w14:textId="77777777" w:rsidR="00992107" w:rsidRPr="00922D78" w:rsidRDefault="00992107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- </w:t>
      </w:r>
      <w:r w:rsidR="00E7487D" w:rsidRPr="00922D78">
        <w:rPr>
          <w:rFonts w:ascii="Times New Roman" w:hAnsi="Times New Roman" w:cs="Times New Roman"/>
          <w:sz w:val="28"/>
          <w:szCs w:val="28"/>
        </w:rPr>
        <w:t xml:space="preserve">развить артистизм и навыки публичного выступления, коллективного творчества и художественно-творческую активность; </w:t>
      </w:r>
    </w:p>
    <w:p w14:paraId="6EC189BC" w14:textId="77777777" w:rsidR="00E7487D" w:rsidRPr="00922D78" w:rsidRDefault="00E7487D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расширить музыкальный кругозор с привитием хорошего музыкального вкуса.</w:t>
      </w:r>
    </w:p>
    <w:p w14:paraId="11CDE30B" w14:textId="77777777" w:rsidR="00E7487D" w:rsidRPr="00922D78" w:rsidRDefault="00E7487D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bookmarkStart w:id="0" w:name="_Hlk34206972"/>
      <w:r w:rsidRPr="00922D7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Продолжительность обучения </w:t>
      </w:r>
      <w:r w:rsidRPr="00922D78">
        <w:rPr>
          <w:rFonts w:ascii="Times New Roman" w:hAnsi="Times New Roman" w:cs="Times New Roman"/>
          <w:sz w:val="28"/>
          <w:szCs w:val="28"/>
        </w:rPr>
        <w:t>3 года, 3 часа в неделю (длительность урока 45 минут</w:t>
      </w:r>
      <w:bookmarkEnd w:id="0"/>
      <w:r w:rsidRPr="00922D78">
        <w:rPr>
          <w:rFonts w:ascii="Times New Roman" w:hAnsi="Times New Roman" w:cs="Times New Roman"/>
          <w:sz w:val="28"/>
          <w:szCs w:val="28"/>
        </w:rPr>
        <w:t>).</w:t>
      </w:r>
    </w:p>
    <w:p w14:paraId="228BC649" w14:textId="77777777" w:rsidR="00E7487D" w:rsidRPr="00922D78" w:rsidRDefault="00E7487D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В реализации программы участвуют дети от 10 до 16 лет. Программа рассчитана на учащихся старших классов: с 3 по 5 классы по 5-ти летней программе и с 6 по 8 классы по 8-ми летней программе.</w:t>
      </w:r>
    </w:p>
    <w:p w14:paraId="67429537" w14:textId="77777777" w:rsidR="00E7487D" w:rsidRPr="00922D78" w:rsidRDefault="00E7487D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sz w:val="28"/>
          <w:szCs w:val="28"/>
        </w:rPr>
        <w:tab/>
      </w:r>
      <w:bookmarkStart w:id="1" w:name="_Hlk34207087"/>
      <w:r w:rsidRPr="00922D78">
        <w:rPr>
          <w:rFonts w:ascii="Times New Roman" w:hAnsi="Times New Roman" w:cs="Times New Roman"/>
          <w:b/>
          <w:bCs/>
          <w:sz w:val="28"/>
          <w:szCs w:val="28"/>
        </w:rPr>
        <w:t xml:space="preserve">Форма работы: </w:t>
      </w:r>
      <w:r w:rsidRPr="00922D78">
        <w:rPr>
          <w:rFonts w:ascii="Times New Roman" w:hAnsi="Times New Roman" w:cs="Times New Roman"/>
          <w:sz w:val="28"/>
          <w:szCs w:val="28"/>
        </w:rPr>
        <w:t>групповые занятия (2 и более человек), репетиции, концерты.</w:t>
      </w:r>
    </w:p>
    <w:bookmarkEnd w:id="1"/>
    <w:p w14:paraId="00634FC0" w14:textId="77777777" w:rsidR="00E7487D" w:rsidRPr="00922D78" w:rsidRDefault="00E7487D" w:rsidP="0099210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sz w:val="28"/>
          <w:szCs w:val="28"/>
          <w:u w:val="single"/>
        </w:rPr>
        <w:t>Методы обучения:</w:t>
      </w:r>
    </w:p>
    <w:p w14:paraId="7CF73A62" w14:textId="77777777" w:rsidR="00E7487D" w:rsidRPr="00922D78" w:rsidRDefault="00E7487D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- словесные: объяснение, </w:t>
      </w:r>
      <w:r w:rsidR="00FA4FA4" w:rsidRPr="00922D78">
        <w:rPr>
          <w:rFonts w:ascii="Times New Roman" w:hAnsi="Times New Roman" w:cs="Times New Roman"/>
          <w:sz w:val="28"/>
          <w:szCs w:val="28"/>
        </w:rPr>
        <w:t>рассказ, беседа;</w:t>
      </w:r>
    </w:p>
    <w:p w14:paraId="3387C64D" w14:textId="77777777" w:rsidR="00FA4FA4" w:rsidRPr="00922D78" w:rsidRDefault="00FA4FA4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репродуктивные: слуховая наглядность, тренировочные упражнения, исполнительский показ приёмов игры, демонстрация видео и аудио материалов, педагогический концерт;</w:t>
      </w:r>
    </w:p>
    <w:p w14:paraId="7ACF5435" w14:textId="77777777" w:rsidR="00FA4FA4" w:rsidRPr="00922D78" w:rsidRDefault="00FA4FA4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- поисково-творческие: работа с нотными сборниками, поиск репертуара, подбор пьес по слуху, самостоятельная аранжировка.</w:t>
      </w:r>
    </w:p>
    <w:p w14:paraId="7EDE6618" w14:textId="77777777" w:rsidR="00FA4FA4" w:rsidRPr="00922D78" w:rsidRDefault="00FA4FA4" w:rsidP="0099210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lastRenderedPageBreak/>
        <w:tab/>
        <w:t>Основное средство воспитания, обучения и развития – исполнительский репертуар, который формируется на основе принципа усложнения педагогических, технических и художественных задач – «от простого к сложному».</w:t>
      </w:r>
    </w:p>
    <w:p w14:paraId="34FF95D7" w14:textId="77777777" w:rsidR="00992107" w:rsidRPr="00922D78" w:rsidRDefault="00322F95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bookmarkStart w:id="2" w:name="_Hlk34207310"/>
      <w:r w:rsidRPr="00922D78">
        <w:rPr>
          <w:rFonts w:ascii="Times New Roman" w:hAnsi="Times New Roman" w:cs="Times New Roman"/>
          <w:b/>
          <w:bCs/>
          <w:sz w:val="28"/>
          <w:szCs w:val="28"/>
          <w:u w:val="single"/>
        </w:rPr>
        <w:t>Учет успеваемости:</w:t>
      </w:r>
      <w:r w:rsidR="00393C0D" w:rsidRPr="00922D7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393C0D" w:rsidRPr="00922D78">
        <w:rPr>
          <w:rFonts w:ascii="Times New Roman" w:hAnsi="Times New Roman" w:cs="Times New Roman"/>
          <w:sz w:val="28"/>
          <w:szCs w:val="28"/>
        </w:rPr>
        <w:t>производится на занятиях, контрольных уроках, конкурсах, классных и общешкольных концертах в виде устных оценок и отметок по пятибалльной системе:</w:t>
      </w:r>
    </w:p>
    <w:p w14:paraId="4C241AF8" w14:textId="77777777" w:rsidR="00393C0D" w:rsidRPr="00922D78" w:rsidRDefault="00393C0D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 – не аттестован;</w:t>
      </w:r>
    </w:p>
    <w:p w14:paraId="202B68F9" w14:textId="77777777" w:rsidR="00393C0D" w:rsidRPr="00922D78" w:rsidRDefault="00393C0D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3 – удовлетворительно;</w:t>
      </w:r>
    </w:p>
    <w:p w14:paraId="3C66D9DF" w14:textId="77777777" w:rsidR="00393C0D" w:rsidRPr="00922D78" w:rsidRDefault="00393C0D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4 – хорошо;</w:t>
      </w:r>
    </w:p>
    <w:p w14:paraId="50C10971" w14:textId="77777777" w:rsidR="00393C0D" w:rsidRPr="00922D78" w:rsidRDefault="00393C0D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5 – отлично.</w:t>
      </w:r>
    </w:p>
    <w:p w14:paraId="18940E31" w14:textId="77777777" w:rsidR="00393C0D" w:rsidRPr="00922D78" w:rsidRDefault="00393C0D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В конце каждой учебной четверти ставится отметка, суммирующая все полученные оценки, в конце года выводится итоговая </w:t>
      </w:r>
      <w:r w:rsidR="009E67E7" w:rsidRPr="00922D78">
        <w:rPr>
          <w:rFonts w:ascii="Times New Roman" w:hAnsi="Times New Roman" w:cs="Times New Roman"/>
          <w:sz w:val="28"/>
          <w:szCs w:val="28"/>
        </w:rPr>
        <w:t>отметка.</w:t>
      </w:r>
    </w:p>
    <w:bookmarkEnd w:id="2"/>
    <w:p w14:paraId="02F134FD" w14:textId="77777777" w:rsidR="009E67E7" w:rsidRPr="00922D78" w:rsidRDefault="009E67E7" w:rsidP="002D1E6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sz w:val="28"/>
          <w:szCs w:val="28"/>
          <w:u w:val="single"/>
        </w:rPr>
        <w:t>Материально-техническое обеспечение:</w:t>
      </w:r>
    </w:p>
    <w:p w14:paraId="7A8A7073" w14:textId="77777777" w:rsidR="009E67E7" w:rsidRPr="00922D78" w:rsidRDefault="009E67E7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Гитары, стулья, подставки, пюпитры, струны, видео – и звуко- воспроизводящая аппаратура, ноты.</w:t>
      </w:r>
    </w:p>
    <w:p w14:paraId="2C08E1DE" w14:textId="77777777" w:rsidR="009551D4" w:rsidRPr="00922D78" w:rsidRDefault="009551D4" w:rsidP="002D1E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BCDD664" w14:textId="77777777" w:rsidR="009E67E7" w:rsidRPr="00922D78" w:rsidRDefault="009E67E7" w:rsidP="009E67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3" w:name="_Hlk34207166"/>
      <w:r w:rsidRPr="00922D78">
        <w:rPr>
          <w:rFonts w:ascii="Times New Roman" w:hAnsi="Times New Roman" w:cs="Times New Roman"/>
          <w:b/>
          <w:bCs/>
          <w:sz w:val="32"/>
          <w:szCs w:val="32"/>
        </w:rPr>
        <w:t>Сведения о затратах учебного времени</w:t>
      </w:r>
    </w:p>
    <w:p w14:paraId="52A6A4E0" w14:textId="77777777" w:rsidR="009E67E7" w:rsidRPr="00922D78" w:rsidRDefault="009E67E7" w:rsidP="009E67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1982"/>
        <w:gridCol w:w="1983"/>
        <w:gridCol w:w="1983"/>
      </w:tblGrid>
      <w:tr w:rsidR="009E67E7" w:rsidRPr="00922D78" w14:paraId="76A7696F" w14:textId="77777777" w:rsidTr="009E67E7">
        <w:tc>
          <w:tcPr>
            <w:tcW w:w="3397" w:type="dxa"/>
          </w:tcPr>
          <w:p w14:paraId="5E100A9A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48" w:type="dxa"/>
            <w:gridSpan w:val="3"/>
          </w:tcPr>
          <w:p w14:paraId="28739EFF" w14:textId="77777777" w:rsidR="009E67E7" w:rsidRPr="00922D78" w:rsidRDefault="009E67E7" w:rsidP="009E67E7">
            <w:pPr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i/>
                <w:iCs/>
                <w:sz w:val="32"/>
                <w:szCs w:val="32"/>
              </w:rPr>
              <w:t>Распределение по годам обучения</w:t>
            </w:r>
          </w:p>
        </w:tc>
      </w:tr>
      <w:tr w:rsidR="009E67E7" w:rsidRPr="00922D78" w14:paraId="7CD681F8" w14:textId="77777777" w:rsidTr="007A513C">
        <w:tc>
          <w:tcPr>
            <w:tcW w:w="3397" w:type="dxa"/>
          </w:tcPr>
          <w:p w14:paraId="0F84CE80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2" w:type="dxa"/>
          </w:tcPr>
          <w:p w14:paraId="74F2ABAF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983" w:type="dxa"/>
          </w:tcPr>
          <w:p w14:paraId="1CB158B4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983" w:type="dxa"/>
          </w:tcPr>
          <w:p w14:paraId="5AA4BC3E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</w:tr>
      <w:tr w:rsidR="009E67E7" w:rsidRPr="00922D78" w14:paraId="5FC80251" w14:textId="77777777" w:rsidTr="007A513C">
        <w:tc>
          <w:tcPr>
            <w:tcW w:w="3397" w:type="dxa"/>
          </w:tcPr>
          <w:p w14:paraId="4C44F311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Продолжительность учебных занятий (в </w:t>
            </w:r>
            <w:proofErr w:type="spellStart"/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нед</w:t>
            </w:r>
            <w:proofErr w:type="spellEnd"/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1982" w:type="dxa"/>
          </w:tcPr>
          <w:p w14:paraId="0C2DA347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33</w:t>
            </w:r>
          </w:p>
        </w:tc>
        <w:tc>
          <w:tcPr>
            <w:tcW w:w="1983" w:type="dxa"/>
          </w:tcPr>
          <w:p w14:paraId="4DDD94F0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33</w:t>
            </w:r>
          </w:p>
        </w:tc>
        <w:tc>
          <w:tcPr>
            <w:tcW w:w="1983" w:type="dxa"/>
          </w:tcPr>
          <w:p w14:paraId="48A7933A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33</w:t>
            </w:r>
          </w:p>
        </w:tc>
      </w:tr>
      <w:tr w:rsidR="009E67E7" w:rsidRPr="00922D78" w14:paraId="63F74238" w14:textId="77777777" w:rsidTr="007A513C">
        <w:tc>
          <w:tcPr>
            <w:tcW w:w="3397" w:type="dxa"/>
          </w:tcPr>
          <w:p w14:paraId="170DCCFF" w14:textId="77777777" w:rsidR="009E67E7" w:rsidRPr="00922D78" w:rsidRDefault="009E67E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Количество часов на аудиторн</w:t>
            </w:r>
            <w:r w:rsidR="00DE7769" w:rsidRPr="00922D78">
              <w:rPr>
                <w:rFonts w:ascii="Times New Roman" w:hAnsi="Times New Roman" w:cs="Times New Roman"/>
                <w:sz w:val="28"/>
                <w:szCs w:val="28"/>
              </w:rPr>
              <w:t>ые занятия в неделю</w:t>
            </w:r>
          </w:p>
        </w:tc>
        <w:tc>
          <w:tcPr>
            <w:tcW w:w="1982" w:type="dxa"/>
          </w:tcPr>
          <w:p w14:paraId="077E17E0" w14:textId="77777777" w:rsidR="009E67E7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983" w:type="dxa"/>
          </w:tcPr>
          <w:p w14:paraId="0B66998F" w14:textId="77777777" w:rsidR="009E67E7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983" w:type="dxa"/>
          </w:tcPr>
          <w:p w14:paraId="7A1DCABA" w14:textId="77777777" w:rsidR="009E67E7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</w:tr>
      <w:tr w:rsidR="00DE7769" w:rsidRPr="00922D78" w14:paraId="312BAA45" w14:textId="77777777" w:rsidTr="007A513C">
        <w:tc>
          <w:tcPr>
            <w:tcW w:w="3397" w:type="dxa"/>
          </w:tcPr>
          <w:p w14:paraId="1FB459E7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 в год</w:t>
            </w:r>
          </w:p>
        </w:tc>
        <w:tc>
          <w:tcPr>
            <w:tcW w:w="1982" w:type="dxa"/>
          </w:tcPr>
          <w:p w14:paraId="64E9BA8C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99</w:t>
            </w:r>
          </w:p>
        </w:tc>
        <w:tc>
          <w:tcPr>
            <w:tcW w:w="1983" w:type="dxa"/>
          </w:tcPr>
          <w:p w14:paraId="75A67F92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99</w:t>
            </w:r>
          </w:p>
        </w:tc>
        <w:tc>
          <w:tcPr>
            <w:tcW w:w="1983" w:type="dxa"/>
          </w:tcPr>
          <w:p w14:paraId="0F7907C4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99</w:t>
            </w:r>
          </w:p>
        </w:tc>
      </w:tr>
      <w:tr w:rsidR="00DE7769" w:rsidRPr="00922D78" w14:paraId="27B5E224" w14:textId="77777777" w:rsidTr="009F395E">
        <w:tc>
          <w:tcPr>
            <w:tcW w:w="3397" w:type="dxa"/>
          </w:tcPr>
          <w:p w14:paraId="732FD827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Общее количество часов на аудиторные занятия</w:t>
            </w:r>
          </w:p>
        </w:tc>
        <w:tc>
          <w:tcPr>
            <w:tcW w:w="5948" w:type="dxa"/>
            <w:gridSpan w:val="3"/>
          </w:tcPr>
          <w:p w14:paraId="0D844E20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2D78">
              <w:rPr>
                <w:rFonts w:ascii="Times New Roman" w:hAnsi="Times New Roman" w:cs="Times New Roman"/>
                <w:sz w:val="32"/>
                <w:szCs w:val="32"/>
              </w:rPr>
              <w:t>297</w:t>
            </w:r>
          </w:p>
        </w:tc>
      </w:tr>
    </w:tbl>
    <w:p w14:paraId="07B1419E" w14:textId="77777777" w:rsidR="009E67E7" w:rsidRPr="00922D78" w:rsidRDefault="009E67E7" w:rsidP="00DA4226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362F0944" w14:textId="77777777" w:rsidR="00DA4226" w:rsidRPr="00922D78" w:rsidRDefault="00DA4226" w:rsidP="00DA4226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bookmarkEnd w:id="3"/>
    <w:p w14:paraId="45833864" w14:textId="77777777" w:rsidR="00DA4226" w:rsidRPr="00922D78" w:rsidRDefault="00DA4226" w:rsidP="00DA4226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56172121" w14:textId="77777777" w:rsidR="00DA4226" w:rsidRPr="00922D78" w:rsidRDefault="00DA4226" w:rsidP="00DA4226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505ECFCC" w14:textId="77777777" w:rsidR="00DA4226" w:rsidRPr="00922D78" w:rsidRDefault="00DA4226" w:rsidP="00DA4226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605692A9" w14:textId="77777777" w:rsidR="00DA4226" w:rsidRPr="00922D78" w:rsidRDefault="00DA4226" w:rsidP="00DA4226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74453728" w14:textId="77777777" w:rsidR="00DA4226" w:rsidRPr="00922D78" w:rsidRDefault="00DA4226" w:rsidP="00DA4226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1E61EA9A" w14:textId="77777777" w:rsidR="00DE7769" w:rsidRPr="00922D78" w:rsidRDefault="00DE7769" w:rsidP="009E67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4" w:name="_Hlk34207216"/>
      <w:r w:rsidRPr="00922D78">
        <w:rPr>
          <w:rFonts w:ascii="Times New Roman" w:hAnsi="Times New Roman" w:cs="Times New Roman"/>
          <w:b/>
          <w:bCs/>
          <w:sz w:val="32"/>
          <w:szCs w:val="32"/>
        </w:rPr>
        <w:t>Содержание программы</w:t>
      </w:r>
    </w:p>
    <w:p w14:paraId="2D71CD2B" w14:textId="77777777" w:rsidR="00DA4226" w:rsidRPr="00922D78" w:rsidRDefault="00DA4226" w:rsidP="00DA42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Учебно- методический план</w:t>
      </w:r>
    </w:p>
    <w:p w14:paraId="01D8BF72" w14:textId="77777777" w:rsidR="00DA4226" w:rsidRPr="00922D78" w:rsidRDefault="00DA4226" w:rsidP="00DA42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3351D33" w14:textId="77777777" w:rsidR="00DA4226" w:rsidRPr="00922D78" w:rsidRDefault="00DA4226" w:rsidP="009E67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57AE34D9" w14:textId="77777777" w:rsidR="00DE7769" w:rsidRPr="00922D78" w:rsidRDefault="00DE7769" w:rsidP="009E67E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>Первый год обучения</w:t>
      </w:r>
    </w:p>
    <w:p w14:paraId="512E5B66" w14:textId="77777777" w:rsidR="00DE7769" w:rsidRPr="00922D78" w:rsidRDefault="00DE7769" w:rsidP="009E67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4678"/>
        <w:gridCol w:w="1276"/>
        <w:gridCol w:w="1492"/>
        <w:gridCol w:w="1270"/>
      </w:tblGrid>
      <w:tr w:rsidR="00DE7769" w:rsidRPr="00922D78" w14:paraId="7D31B81A" w14:textId="77777777" w:rsidTr="00DE7769">
        <w:tc>
          <w:tcPr>
            <w:tcW w:w="704" w:type="dxa"/>
          </w:tcPr>
          <w:p w14:paraId="7A75277A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№</w:t>
            </w:r>
          </w:p>
        </w:tc>
        <w:tc>
          <w:tcPr>
            <w:tcW w:w="4678" w:type="dxa"/>
          </w:tcPr>
          <w:p w14:paraId="7B7861D6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Учебный элемент</w:t>
            </w:r>
          </w:p>
        </w:tc>
        <w:tc>
          <w:tcPr>
            <w:tcW w:w="1276" w:type="dxa"/>
          </w:tcPr>
          <w:p w14:paraId="544E4BF2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417" w:type="dxa"/>
          </w:tcPr>
          <w:p w14:paraId="5AC470D5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270" w:type="dxa"/>
          </w:tcPr>
          <w:p w14:paraId="3D298720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Общее кол-во часов</w:t>
            </w:r>
          </w:p>
        </w:tc>
      </w:tr>
      <w:tr w:rsidR="00DE7769" w:rsidRPr="00922D78" w14:paraId="54779391" w14:textId="77777777" w:rsidTr="00DE7769">
        <w:tc>
          <w:tcPr>
            <w:tcW w:w="704" w:type="dxa"/>
          </w:tcPr>
          <w:p w14:paraId="7770C9B5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14:paraId="3CF72628" w14:textId="77777777" w:rsidR="00DE7769" w:rsidRPr="00922D78" w:rsidRDefault="00DE7769" w:rsidP="00DE7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История исполнительского искусства в гитарном ансамбле</w:t>
            </w:r>
          </w:p>
        </w:tc>
        <w:tc>
          <w:tcPr>
            <w:tcW w:w="1276" w:type="dxa"/>
          </w:tcPr>
          <w:p w14:paraId="707F9AAE" w14:textId="77777777" w:rsidR="00DE7769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14:paraId="6A5DF05B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0" w:type="dxa"/>
          </w:tcPr>
          <w:p w14:paraId="30DAC9AC" w14:textId="77777777" w:rsidR="00DE7769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E7769" w:rsidRPr="00922D78" w14:paraId="37BEB8BF" w14:textId="77777777" w:rsidTr="00DE7769">
        <w:tc>
          <w:tcPr>
            <w:tcW w:w="704" w:type="dxa"/>
          </w:tcPr>
          <w:p w14:paraId="0A64F17A" w14:textId="77777777" w:rsidR="00DE7769" w:rsidRPr="00922D78" w:rsidRDefault="00DE7769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14:paraId="5D9099F4" w14:textId="77777777" w:rsidR="00DE7769" w:rsidRPr="00922D78" w:rsidRDefault="00F33967" w:rsidP="00DE7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Ознакомление с принципами аранжировок</w:t>
            </w:r>
          </w:p>
        </w:tc>
        <w:tc>
          <w:tcPr>
            <w:tcW w:w="1276" w:type="dxa"/>
          </w:tcPr>
          <w:p w14:paraId="0F6F0E2B" w14:textId="77777777" w:rsidR="00DE7769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14:paraId="327F4A02" w14:textId="77777777" w:rsidR="00DE7769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0" w:type="dxa"/>
          </w:tcPr>
          <w:p w14:paraId="58470604" w14:textId="77777777" w:rsidR="00DE7769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33967" w:rsidRPr="00922D78" w14:paraId="7B1A12CD" w14:textId="77777777" w:rsidTr="00DE7769">
        <w:tc>
          <w:tcPr>
            <w:tcW w:w="704" w:type="dxa"/>
          </w:tcPr>
          <w:p w14:paraId="2AC24371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14:paraId="79A20789" w14:textId="77777777" w:rsidR="00F33967" w:rsidRPr="00922D78" w:rsidRDefault="00F33967" w:rsidP="00DE7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Подбор репертуара и распределение партий в ансамбле</w:t>
            </w:r>
          </w:p>
        </w:tc>
        <w:tc>
          <w:tcPr>
            <w:tcW w:w="1276" w:type="dxa"/>
          </w:tcPr>
          <w:p w14:paraId="58080988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14:paraId="47627C80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0" w:type="dxa"/>
          </w:tcPr>
          <w:p w14:paraId="284F0907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F33967" w:rsidRPr="00922D78" w14:paraId="713660E4" w14:textId="77777777" w:rsidTr="00DE7769">
        <w:tc>
          <w:tcPr>
            <w:tcW w:w="704" w:type="dxa"/>
          </w:tcPr>
          <w:p w14:paraId="32504AB2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14:paraId="4D4E4AD5" w14:textId="77777777" w:rsidR="00F33967" w:rsidRPr="00922D78" w:rsidRDefault="00F33967" w:rsidP="00DE7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Учебно-техническая работа</w:t>
            </w:r>
          </w:p>
        </w:tc>
        <w:tc>
          <w:tcPr>
            <w:tcW w:w="1276" w:type="dxa"/>
          </w:tcPr>
          <w:p w14:paraId="4F99A1BF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 w14:paraId="53DF0A75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A7E65" w:rsidRPr="00922D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0" w:type="dxa"/>
          </w:tcPr>
          <w:p w14:paraId="2EA0FDD3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A7E65" w:rsidRPr="00922D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33967" w:rsidRPr="00922D78" w14:paraId="2C6A9B0E" w14:textId="77777777" w:rsidTr="00DE7769">
        <w:tc>
          <w:tcPr>
            <w:tcW w:w="704" w:type="dxa"/>
          </w:tcPr>
          <w:p w14:paraId="4E2FF17B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14:paraId="204FCFD5" w14:textId="77777777" w:rsidR="00F33967" w:rsidRPr="00922D78" w:rsidRDefault="00F33967" w:rsidP="00DE77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Художественная работа</w:t>
            </w:r>
          </w:p>
        </w:tc>
        <w:tc>
          <w:tcPr>
            <w:tcW w:w="1276" w:type="dxa"/>
          </w:tcPr>
          <w:p w14:paraId="30E4D12E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14:paraId="5539B165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0" w:type="dxa"/>
          </w:tcPr>
          <w:p w14:paraId="215747CF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</w:tr>
      <w:tr w:rsidR="00F33967" w:rsidRPr="00922D78" w14:paraId="5361A454" w14:textId="77777777" w:rsidTr="00DE7769">
        <w:tc>
          <w:tcPr>
            <w:tcW w:w="704" w:type="dxa"/>
          </w:tcPr>
          <w:p w14:paraId="10CB2D2C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14:paraId="5D90B697" w14:textId="77777777" w:rsidR="00F33967" w:rsidRPr="00922D78" w:rsidRDefault="00F33967" w:rsidP="00F339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14:paraId="13B9B53F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66AE510" w14:textId="77777777" w:rsidR="00F33967" w:rsidRPr="00922D78" w:rsidRDefault="00F33967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14:paraId="5DE272F9" w14:textId="77777777" w:rsidR="00F33967" w:rsidRPr="00922D78" w:rsidRDefault="006A7E65" w:rsidP="009E67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</w:tbl>
    <w:p w14:paraId="63EA1D9B" w14:textId="77777777" w:rsidR="00DE7769" w:rsidRPr="00922D78" w:rsidRDefault="00DE7769" w:rsidP="009E67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7E9D26" w14:textId="77777777" w:rsidR="00FD72AE" w:rsidRPr="00922D78" w:rsidRDefault="006A7E65" w:rsidP="002D1E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История исполнительского искусства в гитарном ансамбле: </w:t>
      </w:r>
      <w:r w:rsidRPr="00922D78">
        <w:rPr>
          <w:rFonts w:ascii="Times New Roman" w:hAnsi="Times New Roman" w:cs="Times New Roman"/>
          <w:sz w:val="28"/>
          <w:szCs w:val="28"/>
        </w:rPr>
        <w:t xml:space="preserve">история возникновения гитарных ансамблей: Фернандо Сор –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Дионисио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Агуадо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 Наполеон Кост – Луиджи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Сагрини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Франсиско Таррега – Даниэль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Фортеа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Мигель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Льобет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– Мария Луиза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Анидо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;</w:t>
      </w:r>
      <w:r w:rsidR="00DA3CBB" w:rsidRPr="00922D78">
        <w:rPr>
          <w:rFonts w:ascii="Times New Roman" w:hAnsi="Times New Roman" w:cs="Times New Roman"/>
          <w:sz w:val="28"/>
          <w:szCs w:val="28"/>
        </w:rPr>
        <w:t xml:space="preserve"> легкие дуэты и трио композиторов, писавших для гитарных ансамблей: М </w:t>
      </w:r>
      <w:proofErr w:type="spellStart"/>
      <w:r w:rsidR="00DA3CBB" w:rsidRPr="00922D78">
        <w:rPr>
          <w:rFonts w:ascii="Times New Roman" w:hAnsi="Times New Roman" w:cs="Times New Roman"/>
          <w:sz w:val="28"/>
          <w:szCs w:val="28"/>
        </w:rPr>
        <w:t>Каркасси</w:t>
      </w:r>
      <w:proofErr w:type="spellEnd"/>
      <w:r w:rsidR="00DA3CBB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3CBB" w:rsidRPr="00922D78">
        <w:rPr>
          <w:rFonts w:ascii="Times New Roman" w:hAnsi="Times New Roman" w:cs="Times New Roman"/>
          <w:sz w:val="28"/>
          <w:szCs w:val="28"/>
        </w:rPr>
        <w:t>Ф.Карулли</w:t>
      </w:r>
      <w:proofErr w:type="spellEnd"/>
      <w:r w:rsidR="00DA3CBB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3CBB" w:rsidRPr="00922D78">
        <w:rPr>
          <w:rFonts w:ascii="Times New Roman" w:hAnsi="Times New Roman" w:cs="Times New Roman"/>
          <w:sz w:val="28"/>
          <w:szCs w:val="28"/>
        </w:rPr>
        <w:t>Х.Сагрерас</w:t>
      </w:r>
      <w:proofErr w:type="spellEnd"/>
      <w:r w:rsidR="00DA3CBB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3CBB" w:rsidRPr="00922D78">
        <w:rPr>
          <w:rFonts w:ascii="Times New Roman" w:hAnsi="Times New Roman" w:cs="Times New Roman"/>
          <w:sz w:val="28"/>
          <w:szCs w:val="28"/>
        </w:rPr>
        <w:t>Н.Паганини</w:t>
      </w:r>
      <w:proofErr w:type="spellEnd"/>
      <w:r w:rsidR="00DA3CBB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3CBB" w:rsidRPr="00922D78">
        <w:rPr>
          <w:rFonts w:ascii="Times New Roman" w:hAnsi="Times New Roman" w:cs="Times New Roman"/>
          <w:sz w:val="28"/>
          <w:szCs w:val="28"/>
        </w:rPr>
        <w:t>Ф.Сор</w:t>
      </w:r>
      <w:proofErr w:type="spellEnd"/>
      <w:r w:rsidR="00DA3CBB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3CBB" w:rsidRPr="00922D78">
        <w:rPr>
          <w:rFonts w:ascii="Times New Roman" w:hAnsi="Times New Roman" w:cs="Times New Roman"/>
          <w:sz w:val="28"/>
          <w:szCs w:val="28"/>
        </w:rPr>
        <w:t>Э.Торлаксон</w:t>
      </w:r>
      <w:proofErr w:type="spellEnd"/>
      <w:r w:rsidR="00DA3CBB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A3CBB" w:rsidRPr="00922D78">
        <w:rPr>
          <w:rFonts w:ascii="Times New Roman" w:hAnsi="Times New Roman" w:cs="Times New Roman"/>
          <w:sz w:val="28"/>
          <w:szCs w:val="28"/>
        </w:rPr>
        <w:t>Й.Кюффнер</w:t>
      </w:r>
      <w:proofErr w:type="spellEnd"/>
      <w:r w:rsidR="00DA3CBB" w:rsidRPr="00922D78">
        <w:rPr>
          <w:rFonts w:ascii="Times New Roman" w:hAnsi="Times New Roman" w:cs="Times New Roman"/>
          <w:sz w:val="28"/>
          <w:szCs w:val="28"/>
        </w:rPr>
        <w:t>.</w:t>
      </w:r>
    </w:p>
    <w:p w14:paraId="3F5F8C7A" w14:textId="77777777" w:rsidR="00DA3CBB" w:rsidRPr="00922D78" w:rsidRDefault="00DA3CBB" w:rsidP="002D1E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Ознакомление с принципами аранжировок: </w:t>
      </w:r>
      <w:r w:rsidRPr="00922D78">
        <w:rPr>
          <w:rFonts w:ascii="Times New Roman" w:hAnsi="Times New Roman" w:cs="Times New Roman"/>
          <w:sz w:val="28"/>
          <w:szCs w:val="28"/>
        </w:rPr>
        <w:t>для гитарного ансамбля – диапазон классической 6-ти струнной гитары</w:t>
      </w:r>
      <w:r w:rsidR="003D5E10" w:rsidRPr="00922D78">
        <w:rPr>
          <w:rFonts w:ascii="Times New Roman" w:hAnsi="Times New Roman" w:cs="Times New Roman"/>
          <w:sz w:val="28"/>
          <w:szCs w:val="28"/>
        </w:rPr>
        <w:t xml:space="preserve">, перестройка струн, бас-гитара, полуакустическая гитара, разделение функций баса, ритмического заполнения, мелодии, </w:t>
      </w:r>
      <w:proofErr w:type="spellStart"/>
      <w:r w:rsidR="003D5E10" w:rsidRPr="00922D78">
        <w:rPr>
          <w:rFonts w:ascii="Times New Roman" w:hAnsi="Times New Roman" w:cs="Times New Roman"/>
          <w:sz w:val="28"/>
          <w:szCs w:val="28"/>
        </w:rPr>
        <w:t>противосложения</w:t>
      </w:r>
      <w:proofErr w:type="spellEnd"/>
      <w:r w:rsidR="003D5E10" w:rsidRPr="00922D78">
        <w:rPr>
          <w:rFonts w:ascii="Times New Roman" w:hAnsi="Times New Roman" w:cs="Times New Roman"/>
          <w:sz w:val="28"/>
          <w:szCs w:val="28"/>
        </w:rPr>
        <w:t xml:space="preserve"> (подголосков); задачи дирижера и элементарное дирижирование на 2/4, 3/4, 4/4.</w:t>
      </w:r>
    </w:p>
    <w:p w14:paraId="4F9CFDB6" w14:textId="77777777" w:rsidR="003D5E10" w:rsidRPr="00922D78" w:rsidRDefault="003D5E10" w:rsidP="002D1E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Подбор репертуара и распределение ролей в ансамбле </w:t>
      </w:r>
      <w:r w:rsidRPr="00922D78">
        <w:rPr>
          <w:rFonts w:ascii="Times New Roman" w:hAnsi="Times New Roman" w:cs="Times New Roman"/>
          <w:sz w:val="28"/>
          <w:szCs w:val="28"/>
        </w:rPr>
        <w:t>ведётся с учетом возрастных и психологических особенностей учащихся, приобретенных ими навыков игры и индивидуального вкуса, а также тематического плана школьных мероприятий и памятных дат. Распределение ролей в ансамбле (1,2,3 гитара) планируется менять по мере необходимости и целесообразности.</w:t>
      </w:r>
    </w:p>
    <w:p w14:paraId="54BDFD57" w14:textId="77777777" w:rsidR="003D5E10" w:rsidRPr="00922D78" w:rsidRDefault="003D5E10" w:rsidP="002D1E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="002C7A3A"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</w:t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чебно</w:t>
      </w:r>
      <w:r w:rsidR="002C7A3A"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-техническая работа – </w:t>
      </w:r>
      <w:r w:rsidR="002C7A3A" w:rsidRPr="00922D78">
        <w:rPr>
          <w:rFonts w:ascii="Times New Roman" w:hAnsi="Times New Roman" w:cs="Times New Roman"/>
          <w:sz w:val="28"/>
          <w:szCs w:val="28"/>
        </w:rPr>
        <w:t>разбор и разучивание партий в режиме чтения с листа или домашней подготовки, определение целесообразной аппликатуры, способов звукоизвлечения (</w:t>
      </w:r>
      <w:proofErr w:type="spellStart"/>
      <w:r w:rsidR="002C7A3A" w:rsidRPr="00922D78">
        <w:rPr>
          <w:rFonts w:ascii="Times New Roman" w:hAnsi="Times New Roman" w:cs="Times New Roman"/>
          <w:sz w:val="28"/>
          <w:szCs w:val="28"/>
        </w:rPr>
        <w:t>тирандо</w:t>
      </w:r>
      <w:proofErr w:type="spellEnd"/>
      <w:r w:rsidR="002C7A3A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C7A3A" w:rsidRPr="00922D78">
        <w:rPr>
          <w:rFonts w:ascii="Times New Roman" w:hAnsi="Times New Roman" w:cs="Times New Roman"/>
          <w:sz w:val="28"/>
          <w:szCs w:val="28"/>
        </w:rPr>
        <w:t>апояндо</w:t>
      </w:r>
      <w:proofErr w:type="spellEnd"/>
      <w:r w:rsidR="002C7A3A" w:rsidRPr="00922D78">
        <w:rPr>
          <w:rFonts w:ascii="Times New Roman" w:hAnsi="Times New Roman" w:cs="Times New Roman"/>
          <w:sz w:val="28"/>
          <w:szCs w:val="28"/>
        </w:rPr>
        <w:t>), приемов игры (</w:t>
      </w:r>
      <w:proofErr w:type="spellStart"/>
      <w:r w:rsidR="002C7A3A" w:rsidRPr="00922D78">
        <w:rPr>
          <w:rFonts w:ascii="Times New Roman" w:hAnsi="Times New Roman" w:cs="Times New Roman"/>
          <w:sz w:val="28"/>
          <w:szCs w:val="28"/>
        </w:rPr>
        <w:t>арпеджато</w:t>
      </w:r>
      <w:proofErr w:type="spellEnd"/>
      <w:r w:rsidR="002C7A3A" w:rsidRPr="00922D78">
        <w:rPr>
          <w:rFonts w:ascii="Times New Roman" w:hAnsi="Times New Roman" w:cs="Times New Roman"/>
          <w:sz w:val="28"/>
          <w:szCs w:val="28"/>
        </w:rPr>
        <w:t xml:space="preserve">, глиссандо, </w:t>
      </w:r>
      <w:proofErr w:type="spellStart"/>
      <w:r w:rsidR="002C7A3A" w:rsidRPr="00922D78">
        <w:rPr>
          <w:rFonts w:ascii="Times New Roman" w:hAnsi="Times New Roman" w:cs="Times New Roman"/>
          <w:sz w:val="28"/>
          <w:szCs w:val="28"/>
        </w:rPr>
        <w:t>расгеадо</w:t>
      </w:r>
      <w:proofErr w:type="spellEnd"/>
      <w:r w:rsidR="002C7A3A" w:rsidRPr="00922D78">
        <w:rPr>
          <w:rFonts w:ascii="Times New Roman" w:hAnsi="Times New Roman" w:cs="Times New Roman"/>
          <w:sz w:val="28"/>
          <w:szCs w:val="28"/>
        </w:rPr>
        <w:t>, тамбурин и др.) и штрихов (стаккато, легато), игра со счетом (и без него), с дирижированием преподавателя (и без него) для выработки навыков одновременного звукоизвлечения, работа над общим темпом.</w:t>
      </w:r>
    </w:p>
    <w:p w14:paraId="17ACE4B9" w14:textId="77777777" w:rsidR="002C7A3A" w:rsidRPr="00922D78" w:rsidRDefault="002C7A3A" w:rsidP="002D1E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Художественная работа – </w:t>
      </w:r>
      <w:r w:rsidRPr="00922D78">
        <w:rPr>
          <w:rFonts w:ascii="Times New Roman" w:hAnsi="Times New Roman" w:cs="Times New Roman"/>
          <w:sz w:val="28"/>
          <w:szCs w:val="28"/>
        </w:rPr>
        <w:t>работа над динамикой, характером произведения с установкой учителя, а также самостоятельно.</w:t>
      </w:r>
    </w:p>
    <w:p w14:paraId="5ECF592F" w14:textId="77777777" w:rsidR="002C7A3A" w:rsidRPr="00922D78" w:rsidRDefault="002C7A3A" w:rsidP="002D1E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9D40F5" w14:textId="77777777" w:rsidR="002C7A3A" w:rsidRPr="00922D78" w:rsidRDefault="002C7A3A" w:rsidP="002D1E6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D1CB86" w14:textId="77777777" w:rsidR="002C7A3A" w:rsidRPr="00922D78" w:rsidRDefault="002C7A3A" w:rsidP="002C7A3A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i/>
          <w:iCs/>
          <w:sz w:val="32"/>
          <w:szCs w:val="32"/>
        </w:rPr>
        <w:lastRenderedPageBreak/>
        <w:t>Примерные перечни произведений, рекомендуемых для составления репертуара 1 года обучения</w:t>
      </w:r>
    </w:p>
    <w:p w14:paraId="5579A952" w14:textId="77777777" w:rsidR="002C7A3A" w:rsidRPr="00922D78" w:rsidRDefault="002C7A3A" w:rsidP="002C7A3A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Дуэты</w:t>
      </w:r>
    </w:p>
    <w:p w14:paraId="3761A03B" w14:textId="77777777" w:rsidR="002C7A3A" w:rsidRPr="00922D78" w:rsidRDefault="002C7A3A" w:rsidP="002C7A3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1.</w:t>
      </w:r>
      <w:r w:rsidR="004A4B10" w:rsidRPr="00922D78">
        <w:rPr>
          <w:rFonts w:ascii="Times New Roman" w:hAnsi="Times New Roman" w:cs="Times New Roman"/>
          <w:sz w:val="28"/>
          <w:szCs w:val="28"/>
        </w:rPr>
        <w:t xml:space="preserve">р.н.п. «То не ветер ветку клонит» </w:t>
      </w:r>
      <w:proofErr w:type="spellStart"/>
      <w:r w:rsidR="004A4B10" w:rsidRPr="00922D78">
        <w:rPr>
          <w:rFonts w:ascii="Times New Roman" w:hAnsi="Times New Roman" w:cs="Times New Roman"/>
          <w:sz w:val="28"/>
          <w:szCs w:val="28"/>
        </w:rPr>
        <w:t>обр.Ю.Зюзина</w:t>
      </w:r>
      <w:proofErr w:type="spellEnd"/>
      <w:r w:rsidR="004A4B10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A4B10" w:rsidRPr="00922D78">
        <w:rPr>
          <w:rFonts w:ascii="Times New Roman" w:hAnsi="Times New Roman" w:cs="Times New Roman"/>
          <w:sz w:val="28"/>
          <w:szCs w:val="28"/>
        </w:rPr>
        <w:t>А.Митяева</w:t>
      </w:r>
      <w:proofErr w:type="spellEnd"/>
    </w:p>
    <w:p w14:paraId="374CD16C" w14:textId="77777777" w:rsidR="004A4B10" w:rsidRPr="00922D78" w:rsidRDefault="004A4B10" w:rsidP="002C7A3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2.С.Мачадо. «Карнавал»</w:t>
      </w:r>
    </w:p>
    <w:p w14:paraId="190AFBD8" w14:textId="77777777" w:rsidR="004A4B10" w:rsidRPr="00922D78" w:rsidRDefault="004A4B10" w:rsidP="002C7A3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3.М.Джулиани. Лендлер.</w:t>
      </w:r>
    </w:p>
    <w:p w14:paraId="556C5E9D" w14:textId="77777777" w:rsidR="004A4B10" w:rsidRPr="00922D78" w:rsidRDefault="004A4B10" w:rsidP="002C7A3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4.Й.Кюффнер. Романс</w:t>
      </w:r>
    </w:p>
    <w:p w14:paraId="3976A260" w14:textId="77777777" w:rsidR="004A4B10" w:rsidRPr="00922D78" w:rsidRDefault="004A4B10" w:rsidP="002C7A3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5.Л.Де Калл. Менуэт.</w:t>
      </w:r>
    </w:p>
    <w:p w14:paraId="17400196" w14:textId="77777777" w:rsidR="004A4B10" w:rsidRPr="00922D78" w:rsidRDefault="004A4B10" w:rsidP="004A4B10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Трио</w:t>
      </w:r>
    </w:p>
    <w:p w14:paraId="0D89A0A0" w14:textId="77777777" w:rsidR="004A4B10" w:rsidRPr="00922D78" w:rsidRDefault="004A4B10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1.И.Бах. Гавот из английской сюиты №3,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пер.А.Иванова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-Крамского</w:t>
      </w:r>
    </w:p>
    <w:p w14:paraId="73E3D863" w14:textId="77777777" w:rsidR="004A4B10" w:rsidRPr="00922D78" w:rsidRDefault="004A4B10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2.В.Калинин. «Скамеечка»</w:t>
      </w:r>
    </w:p>
    <w:p w14:paraId="06F14C00" w14:textId="77777777" w:rsidR="004A4B10" w:rsidRPr="00922D78" w:rsidRDefault="004A4B10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3.М.Анидадо. Аргентинская мелодия.</w:t>
      </w:r>
    </w:p>
    <w:p w14:paraId="71FD3D31" w14:textId="77777777" w:rsidR="004A4B10" w:rsidRPr="00922D78" w:rsidRDefault="004A4B10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4.р.н.п. «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Утушка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луговая»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обр.А.Иванова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-Крамского.</w:t>
      </w:r>
    </w:p>
    <w:p w14:paraId="1B216C8D" w14:textId="77777777" w:rsidR="004A4B10" w:rsidRPr="00922D78" w:rsidRDefault="004A4B10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5.А.Новиков «Смуглянка» обр. Ионкиных</w:t>
      </w:r>
    </w:p>
    <w:p w14:paraId="6C4E187D" w14:textId="77777777" w:rsidR="004A4B10" w:rsidRPr="00922D78" w:rsidRDefault="004A4B10" w:rsidP="004A4B10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Квартеты</w:t>
      </w:r>
    </w:p>
    <w:p w14:paraId="0B0E6741" w14:textId="77777777" w:rsidR="004A4B10" w:rsidRPr="00922D78" w:rsidRDefault="004A4B10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1.С.Мачадо.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Фрево</w:t>
      </w:r>
      <w:proofErr w:type="spellEnd"/>
    </w:p>
    <w:p w14:paraId="429BD532" w14:textId="77777777" w:rsidR="004A4B10" w:rsidRPr="00922D78" w:rsidRDefault="004A4B10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2.Чилийская народная песня «</w:t>
      </w:r>
      <w:proofErr w:type="spellStart"/>
      <w:r w:rsidRPr="00922D78">
        <w:rPr>
          <w:rFonts w:ascii="Times New Roman" w:hAnsi="Times New Roman" w:cs="Times New Roman"/>
          <w:sz w:val="28"/>
          <w:szCs w:val="28"/>
          <w:lang w:val="en-US"/>
        </w:rPr>
        <w:t>Mantelito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Blanco</w:t>
      </w:r>
      <w:r w:rsidRPr="00922D78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аранж.Э.Торлаксон</w:t>
      </w:r>
      <w:proofErr w:type="spellEnd"/>
    </w:p>
    <w:p w14:paraId="6F4EBBEC" w14:textId="77777777" w:rsidR="004A4B10" w:rsidRPr="00922D78" w:rsidRDefault="004A4B10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3.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922D7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22D78">
        <w:rPr>
          <w:rFonts w:ascii="Times New Roman" w:hAnsi="Times New Roman" w:cs="Times New Roman"/>
          <w:sz w:val="28"/>
          <w:szCs w:val="28"/>
          <w:lang w:val="en-US"/>
        </w:rPr>
        <w:t>Gauffri</w:t>
      </w:r>
      <w:r w:rsidR="00FF23B3" w:rsidRPr="00922D78">
        <w:rPr>
          <w:rFonts w:ascii="Times New Roman" w:hAnsi="Times New Roman" w:cs="Times New Roman"/>
          <w:sz w:val="28"/>
          <w:szCs w:val="28"/>
          <w:lang w:val="en-US"/>
        </w:rPr>
        <w:t>au</w:t>
      </w:r>
      <w:proofErr w:type="spellEnd"/>
      <w:r w:rsidR="00FF23B3" w:rsidRPr="00922D78">
        <w:rPr>
          <w:rFonts w:ascii="Times New Roman" w:hAnsi="Times New Roman" w:cs="Times New Roman"/>
          <w:sz w:val="28"/>
          <w:szCs w:val="28"/>
        </w:rPr>
        <w:t>. Четыре эскиза.</w:t>
      </w:r>
    </w:p>
    <w:p w14:paraId="3A8C47FE" w14:textId="77777777" w:rsidR="00FF23B3" w:rsidRPr="00922D78" w:rsidRDefault="00FF23B3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4.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922D7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2D78">
        <w:rPr>
          <w:rFonts w:ascii="Times New Roman" w:hAnsi="Times New Roman" w:cs="Times New Roman"/>
          <w:sz w:val="28"/>
          <w:szCs w:val="28"/>
          <w:lang w:val="en-US"/>
        </w:rPr>
        <w:t>Sollory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. Японская народная мелодия «Сакура»</w:t>
      </w:r>
    </w:p>
    <w:p w14:paraId="32B2AD79" w14:textId="77777777" w:rsidR="00FF23B3" w:rsidRPr="00922D78" w:rsidRDefault="00FF23B3" w:rsidP="004A4B1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5.Т.Сусато. Семь танцев</w:t>
      </w:r>
    </w:p>
    <w:p w14:paraId="0BB5B867" w14:textId="77777777" w:rsidR="00FF23B3" w:rsidRPr="00922D78" w:rsidRDefault="00FF23B3" w:rsidP="00FF23B3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Смешанные ансамбли</w:t>
      </w:r>
    </w:p>
    <w:p w14:paraId="556FF8CB" w14:textId="77777777" w:rsidR="00FF23B3" w:rsidRPr="00922D78" w:rsidRDefault="00FF23B3" w:rsidP="00FF23B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1.Н.Паганини Соната №6 (скрипка-гитара)</w:t>
      </w:r>
    </w:p>
    <w:p w14:paraId="43A8787C" w14:textId="77777777" w:rsidR="00FF23B3" w:rsidRPr="00922D78" w:rsidRDefault="00FF23B3" w:rsidP="00FF23B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2.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922D78">
        <w:rPr>
          <w:rFonts w:ascii="Times New Roman" w:hAnsi="Times New Roman" w:cs="Times New Roman"/>
          <w:sz w:val="28"/>
          <w:szCs w:val="28"/>
        </w:rPr>
        <w:t>.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Brade</w:t>
      </w:r>
      <w:r w:rsidRPr="00922D7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2D78">
        <w:rPr>
          <w:rFonts w:ascii="Times New Roman" w:hAnsi="Times New Roman" w:cs="Times New Roman"/>
          <w:sz w:val="28"/>
          <w:szCs w:val="28"/>
          <w:lang w:val="en-US"/>
        </w:rPr>
        <w:t>Paduana</w:t>
      </w:r>
      <w:proofErr w:type="spellEnd"/>
    </w:p>
    <w:p w14:paraId="312306BD" w14:textId="77777777" w:rsidR="00FF23B3" w:rsidRPr="00922D78" w:rsidRDefault="00FF23B3" w:rsidP="00FF23B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3.Д.Леннон. Колыбельная.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Обр.О.Ионкиной</w:t>
      </w:r>
      <w:proofErr w:type="spellEnd"/>
    </w:p>
    <w:p w14:paraId="27C64466" w14:textId="77777777" w:rsidR="00FF23B3" w:rsidRPr="00922D78" w:rsidRDefault="00FF23B3" w:rsidP="00FF23B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4.Ф.Лей. «История любви»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обр.О.Ионкиной</w:t>
      </w:r>
      <w:proofErr w:type="spellEnd"/>
    </w:p>
    <w:p w14:paraId="7C3AB852" w14:textId="77777777" w:rsidR="00FF23B3" w:rsidRPr="00922D78" w:rsidRDefault="00FF23B3" w:rsidP="00FF23B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5.М.Фрадкин. Песня о любви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обр.М.Рожков-А.Шумидуб</w:t>
      </w:r>
      <w:proofErr w:type="spellEnd"/>
    </w:p>
    <w:p w14:paraId="73BE15A0" w14:textId="77777777" w:rsidR="00DA4226" w:rsidRPr="00922D78" w:rsidRDefault="00DA4226" w:rsidP="00FF23B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E50946F" w14:textId="77777777" w:rsidR="00DA4226" w:rsidRPr="00922D78" w:rsidRDefault="00DA4226" w:rsidP="00FF23B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45B4329" w14:textId="77777777" w:rsidR="00DA4226" w:rsidRPr="00922D78" w:rsidRDefault="00DA4226" w:rsidP="00FF23B3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C2C57C2" w14:textId="77777777" w:rsidR="00DA4226" w:rsidRPr="00922D78" w:rsidRDefault="00DA4226" w:rsidP="00DA4226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>Второй год обучения</w:t>
      </w:r>
    </w:p>
    <w:p w14:paraId="5C2F7B7A" w14:textId="77777777" w:rsidR="00DA4226" w:rsidRPr="00922D78" w:rsidRDefault="00DA4226" w:rsidP="00DA4226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678"/>
        <w:gridCol w:w="1276"/>
        <w:gridCol w:w="1559"/>
        <w:gridCol w:w="1270"/>
      </w:tblGrid>
      <w:tr w:rsidR="00DA4226" w:rsidRPr="00922D78" w14:paraId="2CAF76C1" w14:textId="77777777" w:rsidTr="0043427A">
        <w:tc>
          <w:tcPr>
            <w:tcW w:w="562" w:type="dxa"/>
          </w:tcPr>
          <w:p w14:paraId="24A0D488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14:paraId="49063DBF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Учебный элемент</w:t>
            </w:r>
          </w:p>
        </w:tc>
        <w:tc>
          <w:tcPr>
            <w:tcW w:w="1276" w:type="dxa"/>
          </w:tcPr>
          <w:p w14:paraId="0F7BA826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14:paraId="15EE7287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270" w:type="dxa"/>
          </w:tcPr>
          <w:p w14:paraId="77AC6BC6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Общее кол-во часов</w:t>
            </w:r>
          </w:p>
        </w:tc>
      </w:tr>
      <w:tr w:rsidR="00DA4226" w:rsidRPr="00922D78" w14:paraId="0D075777" w14:textId="77777777" w:rsidTr="0043427A">
        <w:tc>
          <w:tcPr>
            <w:tcW w:w="562" w:type="dxa"/>
          </w:tcPr>
          <w:p w14:paraId="626B8C46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14:paraId="52F1422E" w14:textId="77777777" w:rsidR="00DA4226" w:rsidRPr="00922D78" w:rsidRDefault="00DA4226" w:rsidP="00DA4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История исполнительского искусства в гитарном ансамбле</w:t>
            </w:r>
          </w:p>
        </w:tc>
        <w:tc>
          <w:tcPr>
            <w:tcW w:w="1276" w:type="dxa"/>
          </w:tcPr>
          <w:p w14:paraId="0C84B602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14:paraId="5A470F4A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0" w:type="dxa"/>
          </w:tcPr>
          <w:p w14:paraId="73227C4C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A4226" w:rsidRPr="00922D78" w14:paraId="2988E752" w14:textId="77777777" w:rsidTr="0043427A">
        <w:tc>
          <w:tcPr>
            <w:tcW w:w="562" w:type="dxa"/>
          </w:tcPr>
          <w:p w14:paraId="6DB31A6A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14:paraId="0B093877" w14:textId="77777777" w:rsidR="00DA4226" w:rsidRPr="00922D78" w:rsidRDefault="00DA4226" w:rsidP="00DA4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Ознакомление с принципами аранжировок</w:t>
            </w:r>
          </w:p>
        </w:tc>
        <w:tc>
          <w:tcPr>
            <w:tcW w:w="1276" w:type="dxa"/>
          </w:tcPr>
          <w:p w14:paraId="7BC7ECB1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14:paraId="3FD03CBC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0" w:type="dxa"/>
          </w:tcPr>
          <w:p w14:paraId="32B6CAA5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A4226" w:rsidRPr="00922D78" w14:paraId="4828AAF8" w14:textId="77777777" w:rsidTr="0043427A">
        <w:tc>
          <w:tcPr>
            <w:tcW w:w="562" w:type="dxa"/>
          </w:tcPr>
          <w:p w14:paraId="041F044B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14:paraId="34F45A02" w14:textId="77777777" w:rsidR="00DA4226" w:rsidRPr="00922D78" w:rsidRDefault="00DA4226" w:rsidP="00DA4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Подбор репертуара и распределение партий в ансамбле</w:t>
            </w:r>
          </w:p>
        </w:tc>
        <w:tc>
          <w:tcPr>
            <w:tcW w:w="1276" w:type="dxa"/>
          </w:tcPr>
          <w:p w14:paraId="1D2DD160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14:paraId="01C610C4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0" w:type="dxa"/>
          </w:tcPr>
          <w:p w14:paraId="267DEE38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DA4226" w:rsidRPr="00922D78" w14:paraId="0A4A99FD" w14:textId="77777777" w:rsidTr="0043427A">
        <w:tc>
          <w:tcPr>
            <w:tcW w:w="562" w:type="dxa"/>
          </w:tcPr>
          <w:p w14:paraId="5B33C7A8" w14:textId="77777777" w:rsidR="00DA4226" w:rsidRPr="00922D78" w:rsidRDefault="00DA4226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14:paraId="6C7F5085" w14:textId="77777777" w:rsidR="00DA4226" w:rsidRPr="00922D78" w:rsidRDefault="0043427A" w:rsidP="00DA4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DA4226" w:rsidRPr="00922D78">
              <w:rPr>
                <w:rFonts w:ascii="Times New Roman" w:hAnsi="Times New Roman" w:cs="Times New Roman"/>
                <w:sz w:val="28"/>
                <w:szCs w:val="28"/>
              </w:rPr>
              <w:t>чебно</w:t>
            </w: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-техническая работа</w:t>
            </w:r>
          </w:p>
        </w:tc>
        <w:tc>
          <w:tcPr>
            <w:tcW w:w="1276" w:type="dxa"/>
          </w:tcPr>
          <w:p w14:paraId="6B40EC02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14:paraId="34AB05EF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0" w:type="dxa"/>
          </w:tcPr>
          <w:p w14:paraId="200F6962" w14:textId="77777777" w:rsidR="00DA4226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43427A" w:rsidRPr="00922D78" w14:paraId="4673B6DB" w14:textId="77777777" w:rsidTr="0043427A">
        <w:tc>
          <w:tcPr>
            <w:tcW w:w="562" w:type="dxa"/>
          </w:tcPr>
          <w:p w14:paraId="6B023A07" w14:textId="77777777" w:rsidR="0043427A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14:paraId="4F790472" w14:textId="77777777" w:rsidR="0043427A" w:rsidRPr="00922D78" w:rsidRDefault="0043427A" w:rsidP="00DA42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Художественная работа</w:t>
            </w:r>
          </w:p>
        </w:tc>
        <w:tc>
          <w:tcPr>
            <w:tcW w:w="1276" w:type="dxa"/>
          </w:tcPr>
          <w:p w14:paraId="70AC6473" w14:textId="77777777" w:rsidR="0043427A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14:paraId="20968438" w14:textId="77777777" w:rsidR="0043427A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0" w:type="dxa"/>
          </w:tcPr>
          <w:p w14:paraId="495B164F" w14:textId="77777777" w:rsidR="0043427A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43427A" w:rsidRPr="00922D78" w14:paraId="0EA084DF" w14:textId="77777777" w:rsidTr="0043427A">
        <w:tc>
          <w:tcPr>
            <w:tcW w:w="562" w:type="dxa"/>
          </w:tcPr>
          <w:p w14:paraId="603AC773" w14:textId="77777777" w:rsidR="0043427A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14:paraId="4A026317" w14:textId="77777777" w:rsidR="0043427A" w:rsidRPr="00922D78" w:rsidRDefault="0043427A" w:rsidP="004342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14:paraId="58A03ACD" w14:textId="77777777" w:rsidR="0043427A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5FCB553" w14:textId="77777777" w:rsidR="0043427A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14:paraId="1AC4E561" w14:textId="77777777" w:rsidR="0043427A" w:rsidRPr="00922D78" w:rsidRDefault="0043427A" w:rsidP="00DA42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</w:tbl>
    <w:p w14:paraId="3F160F31" w14:textId="77777777" w:rsidR="00DA4226" w:rsidRPr="00922D78" w:rsidRDefault="00DA4226" w:rsidP="00DA4226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14:paraId="4C519CC6" w14:textId="77777777" w:rsidR="00FD72AE" w:rsidRPr="00922D78" w:rsidRDefault="0043427A" w:rsidP="0043427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История исполнительского искусства в гитарном ансамбле</w:t>
      </w:r>
      <w:r w:rsidR="00754F23"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: </w:t>
      </w:r>
      <w:r w:rsidR="00754F23" w:rsidRPr="00922D78">
        <w:rPr>
          <w:rFonts w:ascii="Times New Roman" w:hAnsi="Times New Roman" w:cs="Times New Roman"/>
          <w:sz w:val="28"/>
          <w:szCs w:val="28"/>
        </w:rPr>
        <w:t xml:space="preserve">история возникновения гитарных ансамблей: Ида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Прести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 – Александр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Лагойя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, Джон Вильямс – Джулиан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Брим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Лос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Ромерос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 , Джон Маклафлин – Ал Ди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Иеола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Пако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 де Лусия; дуэты и трио композиторов, писавших для гитарных ансамблей: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М.Джулиани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Ф.Таррега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54F23" w:rsidRPr="00922D78">
        <w:rPr>
          <w:rFonts w:ascii="Times New Roman" w:hAnsi="Times New Roman" w:cs="Times New Roman"/>
          <w:sz w:val="28"/>
          <w:szCs w:val="28"/>
        </w:rPr>
        <w:t>А.Виницкий</w:t>
      </w:r>
      <w:proofErr w:type="spellEnd"/>
      <w:r w:rsidR="00754F23" w:rsidRPr="00922D78">
        <w:rPr>
          <w:rFonts w:ascii="Times New Roman" w:hAnsi="Times New Roman" w:cs="Times New Roman"/>
          <w:sz w:val="28"/>
          <w:szCs w:val="28"/>
        </w:rPr>
        <w:t>.</w:t>
      </w:r>
    </w:p>
    <w:p w14:paraId="71F826D4" w14:textId="77777777" w:rsidR="00754F23" w:rsidRPr="00922D78" w:rsidRDefault="00754F23" w:rsidP="0043427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Ознакомление с принципами аранжировок </w:t>
      </w:r>
      <w:r w:rsidRPr="00922D78">
        <w:rPr>
          <w:rFonts w:ascii="Times New Roman" w:hAnsi="Times New Roman" w:cs="Times New Roman"/>
          <w:sz w:val="28"/>
          <w:szCs w:val="28"/>
        </w:rPr>
        <w:t xml:space="preserve">для гитарного ансамбля, вариационное изложение материала – целесообразность дублирования голосов (в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мелодич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., басовом голосах, в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аккомпанименте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) – в унисон, в октаву, проведение мелодии в разных голосах; буквенное обозначение аккордов, изучение аккордов в разных позициях</w:t>
      </w:r>
      <w:r w:rsidR="00C42C3C" w:rsidRPr="00922D78">
        <w:rPr>
          <w:rFonts w:ascii="Times New Roman" w:hAnsi="Times New Roman" w:cs="Times New Roman"/>
          <w:sz w:val="28"/>
          <w:szCs w:val="28"/>
        </w:rPr>
        <w:t xml:space="preserve"> (трезвучия, септаккорды, аккорды с добавленной секстой).</w:t>
      </w:r>
    </w:p>
    <w:p w14:paraId="57F6771E" w14:textId="77777777" w:rsidR="00C42C3C" w:rsidRPr="00922D78" w:rsidRDefault="00C42C3C" w:rsidP="0043427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Подбор репертуара и распределение партий в ансамбле </w:t>
      </w:r>
      <w:r w:rsidRPr="00922D78">
        <w:rPr>
          <w:rFonts w:ascii="Times New Roman" w:hAnsi="Times New Roman" w:cs="Times New Roman"/>
          <w:sz w:val="28"/>
          <w:szCs w:val="28"/>
        </w:rPr>
        <w:t>ведётся с учетом возрастных и психологических особенностей учащихся, приобретенных ими навыков игры и индивидуального вкуса, а также тематического плана школьных мероприятий и памятных дат. Распределение партий в ансамбле планируется менять по мере необходимости и целесообразности.</w:t>
      </w:r>
    </w:p>
    <w:p w14:paraId="2544AD84" w14:textId="77777777" w:rsidR="00C42C3C" w:rsidRPr="00922D78" w:rsidRDefault="00C42C3C" w:rsidP="0043427A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</w:p>
    <w:p w14:paraId="56C15ED8" w14:textId="77777777" w:rsidR="00C42C3C" w:rsidRPr="00922D78" w:rsidRDefault="00C42C3C" w:rsidP="00C42C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Учебно-техническая работа – </w:t>
      </w:r>
      <w:r w:rsidRPr="00922D78">
        <w:rPr>
          <w:rFonts w:ascii="Times New Roman" w:hAnsi="Times New Roman" w:cs="Times New Roman"/>
          <w:sz w:val="28"/>
          <w:szCs w:val="28"/>
        </w:rPr>
        <w:t>разбор и разучивание партий в режиме чтения с листа или домашней подготовки, определение целесообразной аппликатуры, способов звукоизвлечения (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тирандо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апояндо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), приемов игры (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арпеджато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глиссандо,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расгеадо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, тамбурин и др.) и штрихов (стаккато, легато), игра со счетом (и без него), с дирижированием преподавателя (и без него) для выработки навыков одновременного звукоизвлечения, работа над общим темпом.</w:t>
      </w:r>
    </w:p>
    <w:p w14:paraId="53605FA8" w14:textId="77777777" w:rsidR="00C42C3C" w:rsidRPr="00922D78" w:rsidRDefault="00C42C3C" w:rsidP="00C42C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Художественная работа – </w:t>
      </w:r>
      <w:r w:rsidRPr="00922D78">
        <w:rPr>
          <w:rFonts w:ascii="Times New Roman" w:hAnsi="Times New Roman" w:cs="Times New Roman"/>
          <w:sz w:val="28"/>
          <w:szCs w:val="28"/>
        </w:rPr>
        <w:t>работа над динамикой, характером произведения с установкой учителя, а также самостоятельно.</w:t>
      </w:r>
    </w:p>
    <w:p w14:paraId="33428C0B" w14:textId="77777777" w:rsidR="00C42C3C" w:rsidRPr="00922D78" w:rsidRDefault="00C42C3C" w:rsidP="00C42C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035DF0" w14:textId="77777777" w:rsidR="00C42C3C" w:rsidRPr="00922D78" w:rsidRDefault="00C42C3C" w:rsidP="00C42C3C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i/>
          <w:iCs/>
          <w:sz w:val="32"/>
          <w:szCs w:val="32"/>
        </w:rPr>
        <w:t>Примерные перечни произведений, рекомендуемых для составления репертуара 2 года обучения</w:t>
      </w:r>
    </w:p>
    <w:p w14:paraId="6B376ECA" w14:textId="77777777" w:rsidR="00C42C3C" w:rsidRPr="00922D78" w:rsidRDefault="00C42C3C" w:rsidP="00C42C3C">
      <w:pPr>
        <w:spacing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922D78">
        <w:rPr>
          <w:rFonts w:ascii="Times New Roman" w:hAnsi="Times New Roman" w:cs="Times New Roman"/>
          <w:i/>
          <w:iCs/>
          <w:sz w:val="32"/>
          <w:szCs w:val="32"/>
        </w:rPr>
        <w:t>Дуэты</w:t>
      </w:r>
    </w:p>
    <w:p w14:paraId="48A23AD6" w14:textId="77777777" w:rsidR="00C42C3C" w:rsidRPr="00922D78" w:rsidRDefault="00C42C3C" w:rsidP="00C42C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1.Ф.Сор. Вальс</w:t>
      </w:r>
    </w:p>
    <w:p w14:paraId="12B7FC89" w14:textId="77777777" w:rsidR="00C42C3C" w:rsidRPr="00922D78" w:rsidRDefault="00C42C3C" w:rsidP="00C42C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2.</w:t>
      </w:r>
      <w:r w:rsidR="00950D6C" w:rsidRPr="00922D78">
        <w:rPr>
          <w:rFonts w:ascii="Times New Roman" w:hAnsi="Times New Roman" w:cs="Times New Roman"/>
          <w:sz w:val="28"/>
          <w:szCs w:val="28"/>
        </w:rPr>
        <w:t xml:space="preserve">С.Мачадо. </w:t>
      </w:r>
      <w:proofErr w:type="spellStart"/>
      <w:r w:rsidR="00950D6C" w:rsidRPr="00922D78">
        <w:rPr>
          <w:rFonts w:ascii="Times New Roman" w:hAnsi="Times New Roman" w:cs="Times New Roman"/>
          <w:sz w:val="28"/>
          <w:szCs w:val="28"/>
        </w:rPr>
        <w:t>Байао</w:t>
      </w:r>
      <w:proofErr w:type="spellEnd"/>
    </w:p>
    <w:p w14:paraId="375FD09D" w14:textId="77777777" w:rsidR="00950D6C" w:rsidRPr="00922D78" w:rsidRDefault="00950D6C" w:rsidP="00C42C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3.Кватромано. Венесуэльский вальс «Отъезд»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обр.А.Мамон</w:t>
      </w:r>
      <w:proofErr w:type="spellEnd"/>
    </w:p>
    <w:p w14:paraId="71D2DD64" w14:textId="77777777" w:rsidR="00950D6C" w:rsidRPr="00922D78" w:rsidRDefault="00950D6C" w:rsidP="00C42C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4.Ф.Карулли. Ларгетто из «Серенады» для 2-х гитар</w:t>
      </w:r>
    </w:p>
    <w:p w14:paraId="418434AC" w14:textId="77777777" w:rsidR="00950D6C" w:rsidRPr="00922D78" w:rsidRDefault="00950D6C" w:rsidP="00C42C3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5.В.Струков. «Приятная беседа»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обр.О.Ионкиной</w:t>
      </w:r>
      <w:proofErr w:type="spellEnd"/>
    </w:p>
    <w:p w14:paraId="07E58154" w14:textId="77777777" w:rsidR="00950D6C" w:rsidRPr="00922D78" w:rsidRDefault="00950D6C" w:rsidP="00950D6C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Трио</w:t>
      </w:r>
    </w:p>
    <w:p w14:paraId="0A9F3B00" w14:textId="77777777" w:rsidR="00950D6C" w:rsidRPr="00922D78" w:rsidRDefault="00950D6C" w:rsidP="00950D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1.С.Прокофьев. Гавот из «Классической симфонии»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пер.А.Иванова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-Крамского</w:t>
      </w:r>
    </w:p>
    <w:p w14:paraId="19A72D6B" w14:textId="77777777" w:rsidR="00950D6C" w:rsidRPr="00922D78" w:rsidRDefault="00950D6C" w:rsidP="00950D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2.Ф.Таррега. Полька</w:t>
      </w:r>
    </w:p>
    <w:p w14:paraId="3D86211C" w14:textId="77777777" w:rsidR="00950D6C" w:rsidRPr="00922D78" w:rsidRDefault="00950D6C" w:rsidP="00950D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3.И.Лученок. «Майский вальс»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обр.Г.Винокурова</w:t>
      </w:r>
      <w:proofErr w:type="spellEnd"/>
    </w:p>
    <w:p w14:paraId="5DB114B3" w14:textId="77777777" w:rsidR="00950D6C" w:rsidRPr="00922D78" w:rsidRDefault="00950D6C" w:rsidP="00950D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4.Э.Гранадос. Испанский  танец №3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обр.Э.Торлаксона</w:t>
      </w:r>
      <w:proofErr w:type="spellEnd"/>
    </w:p>
    <w:p w14:paraId="6D73F596" w14:textId="77777777" w:rsidR="00950D6C" w:rsidRPr="00922D78" w:rsidRDefault="00950D6C" w:rsidP="00950D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5.А.Грибоедов. Вальс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обр.Г.Винокурова</w:t>
      </w:r>
      <w:proofErr w:type="spellEnd"/>
    </w:p>
    <w:p w14:paraId="14A15E2D" w14:textId="77777777" w:rsidR="00950D6C" w:rsidRPr="008B068F" w:rsidRDefault="00950D6C" w:rsidP="00950D6C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lang w:val="it-IT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Квартеты</w:t>
      </w:r>
    </w:p>
    <w:p w14:paraId="0DA6A05E" w14:textId="77777777" w:rsidR="00950D6C" w:rsidRPr="008B068F" w:rsidRDefault="00950D6C" w:rsidP="00950D6C">
      <w:pPr>
        <w:spacing w:line="240" w:lineRule="auto"/>
        <w:rPr>
          <w:rFonts w:ascii="Times New Roman" w:hAnsi="Times New Roman" w:cs="Times New Roman"/>
          <w:sz w:val="28"/>
          <w:szCs w:val="28"/>
          <w:lang w:val="it-IT"/>
        </w:rPr>
      </w:pPr>
      <w:r w:rsidRPr="008B068F">
        <w:rPr>
          <w:rFonts w:ascii="Times New Roman" w:hAnsi="Times New Roman" w:cs="Times New Roman"/>
          <w:sz w:val="28"/>
          <w:szCs w:val="28"/>
          <w:lang w:val="it-IT"/>
        </w:rPr>
        <w:t>1.</w:t>
      </w:r>
      <w:r w:rsidRPr="00922D78">
        <w:rPr>
          <w:rFonts w:ascii="Times New Roman" w:hAnsi="Times New Roman" w:cs="Times New Roman"/>
          <w:sz w:val="28"/>
          <w:szCs w:val="28"/>
        </w:rPr>
        <w:t>Э</w:t>
      </w:r>
      <w:r w:rsidRPr="008B068F">
        <w:rPr>
          <w:rFonts w:ascii="Times New Roman" w:hAnsi="Times New Roman" w:cs="Times New Roman"/>
          <w:sz w:val="28"/>
          <w:szCs w:val="28"/>
          <w:lang w:val="it-IT"/>
        </w:rPr>
        <w:t>.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Торлаксон</w:t>
      </w:r>
      <w:proofErr w:type="spellEnd"/>
      <w:r w:rsidRPr="008B068F">
        <w:rPr>
          <w:rFonts w:ascii="Times New Roman" w:hAnsi="Times New Roman" w:cs="Times New Roman"/>
          <w:sz w:val="28"/>
          <w:szCs w:val="28"/>
          <w:lang w:val="it-IT"/>
        </w:rPr>
        <w:t>. «Camino de Felanitx»</w:t>
      </w:r>
    </w:p>
    <w:p w14:paraId="4C62FC95" w14:textId="77777777" w:rsidR="00950D6C" w:rsidRPr="00F672B7" w:rsidRDefault="00950D6C" w:rsidP="00950D6C">
      <w:pPr>
        <w:spacing w:line="240" w:lineRule="auto"/>
        <w:rPr>
          <w:rFonts w:ascii="Times New Roman" w:hAnsi="Times New Roman" w:cs="Times New Roman"/>
          <w:sz w:val="28"/>
          <w:szCs w:val="28"/>
          <w:lang w:val="it-IT"/>
        </w:rPr>
      </w:pPr>
      <w:r w:rsidRPr="00F672B7">
        <w:rPr>
          <w:rFonts w:ascii="Times New Roman" w:hAnsi="Times New Roman" w:cs="Times New Roman"/>
          <w:sz w:val="28"/>
          <w:szCs w:val="28"/>
          <w:lang w:val="it-IT"/>
        </w:rPr>
        <w:t>2.J.Cardoso. «Choro Preguicoso»</w:t>
      </w:r>
    </w:p>
    <w:p w14:paraId="0C80B015" w14:textId="77777777" w:rsidR="00950D6C" w:rsidRPr="00F672B7" w:rsidRDefault="00950D6C" w:rsidP="00950D6C">
      <w:pPr>
        <w:spacing w:line="240" w:lineRule="auto"/>
        <w:rPr>
          <w:rFonts w:ascii="Times New Roman" w:hAnsi="Times New Roman" w:cs="Times New Roman"/>
          <w:sz w:val="28"/>
          <w:szCs w:val="28"/>
          <w:lang w:val="it-IT"/>
        </w:rPr>
      </w:pPr>
      <w:r w:rsidRPr="00F672B7">
        <w:rPr>
          <w:rFonts w:ascii="Times New Roman" w:hAnsi="Times New Roman" w:cs="Times New Roman"/>
          <w:sz w:val="28"/>
          <w:szCs w:val="28"/>
          <w:lang w:val="it-IT"/>
        </w:rPr>
        <w:t>3.</w:t>
      </w:r>
      <w:r w:rsidR="0025116C" w:rsidRPr="00922D78">
        <w:rPr>
          <w:rFonts w:ascii="Times New Roman" w:hAnsi="Times New Roman" w:cs="Times New Roman"/>
          <w:sz w:val="28"/>
          <w:szCs w:val="28"/>
        </w:rPr>
        <w:t>мексиканская</w:t>
      </w:r>
      <w:r w:rsidR="0025116C" w:rsidRPr="00F672B7">
        <w:rPr>
          <w:rFonts w:ascii="Times New Roman" w:hAnsi="Times New Roman" w:cs="Times New Roman"/>
          <w:sz w:val="28"/>
          <w:szCs w:val="28"/>
          <w:lang w:val="it-IT"/>
        </w:rPr>
        <w:t xml:space="preserve"> </w:t>
      </w:r>
      <w:r w:rsidR="0025116C" w:rsidRPr="00922D78">
        <w:rPr>
          <w:rFonts w:ascii="Times New Roman" w:hAnsi="Times New Roman" w:cs="Times New Roman"/>
          <w:sz w:val="28"/>
          <w:szCs w:val="28"/>
        </w:rPr>
        <w:t>нар</w:t>
      </w:r>
      <w:r w:rsidR="0025116C" w:rsidRPr="00F672B7">
        <w:rPr>
          <w:rFonts w:ascii="Times New Roman" w:hAnsi="Times New Roman" w:cs="Times New Roman"/>
          <w:sz w:val="28"/>
          <w:szCs w:val="28"/>
          <w:lang w:val="it-IT"/>
        </w:rPr>
        <w:t>.</w:t>
      </w:r>
      <w:r w:rsidR="0025116C" w:rsidRPr="00922D78">
        <w:rPr>
          <w:rFonts w:ascii="Times New Roman" w:hAnsi="Times New Roman" w:cs="Times New Roman"/>
          <w:sz w:val="28"/>
          <w:szCs w:val="28"/>
        </w:rPr>
        <w:t>песня</w:t>
      </w:r>
      <w:r w:rsidR="0025116C" w:rsidRPr="00F672B7">
        <w:rPr>
          <w:rFonts w:ascii="Times New Roman" w:hAnsi="Times New Roman" w:cs="Times New Roman"/>
          <w:sz w:val="28"/>
          <w:szCs w:val="28"/>
          <w:lang w:val="it-IT"/>
        </w:rPr>
        <w:t xml:space="preserve"> «La Cucaracha» </w:t>
      </w:r>
      <w:proofErr w:type="spellStart"/>
      <w:r w:rsidR="0025116C" w:rsidRPr="00922D78">
        <w:rPr>
          <w:rFonts w:ascii="Times New Roman" w:hAnsi="Times New Roman" w:cs="Times New Roman"/>
          <w:sz w:val="28"/>
          <w:szCs w:val="28"/>
        </w:rPr>
        <w:t>аранж</w:t>
      </w:r>
      <w:proofErr w:type="spellEnd"/>
      <w:r w:rsidR="0025116C" w:rsidRPr="00F672B7">
        <w:rPr>
          <w:rFonts w:ascii="Times New Roman" w:hAnsi="Times New Roman" w:cs="Times New Roman"/>
          <w:sz w:val="28"/>
          <w:szCs w:val="28"/>
          <w:lang w:val="it-IT"/>
        </w:rPr>
        <w:t>.J. Eriksson</w:t>
      </w:r>
    </w:p>
    <w:p w14:paraId="3FEFC1D6" w14:textId="77777777" w:rsidR="0025116C" w:rsidRPr="00F672B7" w:rsidRDefault="0025116C" w:rsidP="00950D6C">
      <w:pPr>
        <w:spacing w:line="240" w:lineRule="auto"/>
        <w:rPr>
          <w:rFonts w:ascii="Times New Roman" w:hAnsi="Times New Roman" w:cs="Times New Roman"/>
          <w:sz w:val="28"/>
          <w:szCs w:val="28"/>
          <w:lang w:val="it-IT"/>
        </w:rPr>
      </w:pPr>
      <w:r w:rsidRPr="00F672B7">
        <w:rPr>
          <w:rFonts w:ascii="Times New Roman" w:hAnsi="Times New Roman" w:cs="Times New Roman"/>
          <w:sz w:val="28"/>
          <w:szCs w:val="28"/>
          <w:lang w:val="it-IT"/>
        </w:rPr>
        <w:t>4.S.Rak. Rumba</w:t>
      </w:r>
    </w:p>
    <w:p w14:paraId="6BEC0F06" w14:textId="77777777" w:rsidR="0025116C" w:rsidRPr="00F672B7" w:rsidRDefault="0025116C" w:rsidP="00950D6C">
      <w:pPr>
        <w:spacing w:line="240" w:lineRule="auto"/>
        <w:rPr>
          <w:rFonts w:ascii="Times New Roman" w:hAnsi="Times New Roman" w:cs="Times New Roman"/>
          <w:sz w:val="28"/>
          <w:szCs w:val="28"/>
          <w:lang w:val="it-IT"/>
        </w:rPr>
      </w:pPr>
      <w:r w:rsidRPr="00F672B7">
        <w:rPr>
          <w:rFonts w:ascii="Times New Roman" w:hAnsi="Times New Roman" w:cs="Times New Roman"/>
          <w:sz w:val="28"/>
          <w:szCs w:val="28"/>
          <w:lang w:val="it-IT"/>
        </w:rPr>
        <w:t>5.</w:t>
      </w:r>
      <w:r w:rsidRPr="00922D78">
        <w:rPr>
          <w:rFonts w:ascii="Times New Roman" w:hAnsi="Times New Roman" w:cs="Times New Roman"/>
          <w:sz w:val="28"/>
          <w:szCs w:val="28"/>
        </w:rPr>
        <w:t>Д</w:t>
      </w:r>
      <w:r w:rsidRPr="00F672B7">
        <w:rPr>
          <w:rFonts w:ascii="Times New Roman" w:hAnsi="Times New Roman" w:cs="Times New Roman"/>
          <w:sz w:val="28"/>
          <w:szCs w:val="28"/>
          <w:lang w:val="it-IT"/>
        </w:rPr>
        <w:t>.</w:t>
      </w:r>
      <w:r w:rsidRPr="00922D78">
        <w:rPr>
          <w:rFonts w:ascii="Times New Roman" w:hAnsi="Times New Roman" w:cs="Times New Roman"/>
          <w:sz w:val="28"/>
          <w:szCs w:val="28"/>
        </w:rPr>
        <w:t>Леннон</w:t>
      </w:r>
      <w:r w:rsidRPr="00F672B7">
        <w:rPr>
          <w:rFonts w:ascii="Times New Roman" w:hAnsi="Times New Roman" w:cs="Times New Roman"/>
          <w:sz w:val="28"/>
          <w:szCs w:val="28"/>
          <w:lang w:val="it-IT"/>
        </w:rPr>
        <w:t xml:space="preserve">., </w:t>
      </w:r>
      <w:r w:rsidRPr="00922D78">
        <w:rPr>
          <w:rFonts w:ascii="Times New Roman" w:hAnsi="Times New Roman" w:cs="Times New Roman"/>
          <w:sz w:val="28"/>
          <w:szCs w:val="28"/>
        </w:rPr>
        <w:t>П</w:t>
      </w:r>
      <w:r w:rsidRPr="00F672B7">
        <w:rPr>
          <w:rFonts w:ascii="Times New Roman" w:hAnsi="Times New Roman" w:cs="Times New Roman"/>
          <w:sz w:val="28"/>
          <w:szCs w:val="28"/>
          <w:lang w:val="it-IT"/>
        </w:rPr>
        <w:t>.</w:t>
      </w:r>
      <w:r w:rsidRPr="00922D78">
        <w:rPr>
          <w:rFonts w:ascii="Times New Roman" w:hAnsi="Times New Roman" w:cs="Times New Roman"/>
          <w:sz w:val="28"/>
          <w:szCs w:val="28"/>
        </w:rPr>
        <w:t>Маккартни</w:t>
      </w:r>
      <w:r w:rsidRPr="00F672B7">
        <w:rPr>
          <w:rFonts w:ascii="Times New Roman" w:hAnsi="Times New Roman" w:cs="Times New Roman"/>
          <w:sz w:val="28"/>
          <w:szCs w:val="28"/>
          <w:lang w:val="it-IT"/>
        </w:rPr>
        <w:t xml:space="preserve"> «And I Love her»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</w:t>
      </w:r>
      <w:proofErr w:type="spellEnd"/>
      <w:r w:rsidRPr="00F672B7">
        <w:rPr>
          <w:rFonts w:ascii="Times New Roman" w:hAnsi="Times New Roman" w:cs="Times New Roman"/>
          <w:sz w:val="28"/>
          <w:szCs w:val="28"/>
          <w:lang w:val="it-IT"/>
        </w:rPr>
        <w:t>.</w:t>
      </w:r>
      <w:r w:rsidRPr="00922D78">
        <w:rPr>
          <w:rFonts w:ascii="Times New Roman" w:hAnsi="Times New Roman" w:cs="Times New Roman"/>
          <w:sz w:val="28"/>
          <w:szCs w:val="28"/>
        </w:rPr>
        <w:t>О</w:t>
      </w:r>
      <w:r w:rsidRPr="00F672B7">
        <w:rPr>
          <w:rFonts w:ascii="Times New Roman" w:hAnsi="Times New Roman" w:cs="Times New Roman"/>
          <w:sz w:val="28"/>
          <w:szCs w:val="28"/>
          <w:lang w:val="it-IT"/>
        </w:rPr>
        <w:t>.</w:t>
      </w:r>
      <w:r w:rsidRPr="00922D78">
        <w:rPr>
          <w:rFonts w:ascii="Times New Roman" w:hAnsi="Times New Roman" w:cs="Times New Roman"/>
          <w:sz w:val="28"/>
          <w:szCs w:val="28"/>
        </w:rPr>
        <w:t>Ионкиной</w:t>
      </w:r>
    </w:p>
    <w:p w14:paraId="5A0942AD" w14:textId="77777777" w:rsidR="0025116C" w:rsidRPr="00922D78" w:rsidRDefault="0025116C" w:rsidP="0025116C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Смешанные ансамбли</w:t>
      </w:r>
    </w:p>
    <w:p w14:paraId="304FDD76" w14:textId="77777777" w:rsidR="0025116C" w:rsidRPr="00922D78" w:rsidRDefault="0025116C" w:rsidP="002511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1.А.Вивальди. Соната</w:t>
      </w:r>
    </w:p>
    <w:p w14:paraId="02EFBFF4" w14:textId="77777777" w:rsidR="0025116C" w:rsidRPr="00922D78" w:rsidRDefault="0025116C" w:rsidP="002511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2.Американская народная песня «Дом на ранчо»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обр.О.Ионкиной</w:t>
      </w:r>
      <w:proofErr w:type="spellEnd"/>
    </w:p>
    <w:p w14:paraId="42A39D13" w14:textId="77777777" w:rsidR="0025116C" w:rsidRPr="00922D78" w:rsidRDefault="0025116C" w:rsidP="002511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3.Р.Блэкмор «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Minstrel</w:t>
      </w:r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hall</w:t>
      </w:r>
      <w:r w:rsidRPr="00922D78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обр.о.Ионкиной</w:t>
      </w:r>
      <w:proofErr w:type="spellEnd"/>
    </w:p>
    <w:p w14:paraId="19CDCCE8" w14:textId="77777777" w:rsidR="0025116C" w:rsidRPr="00922D78" w:rsidRDefault="0025116C" w:rsidP="002511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4.М.Джулиани. Андантино</w:t>
      </w:r>
    </w:p>
    <w:p w14:paraId="073A9316" w14:textId="77777777" w:rsidR="0025116C" w:rsidRPr="00922D78" w:rsidRDefault="0025116C" w:rsidP="002511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5.Ф.Шуберт. Серенада</w:t>
      </w:r>
    </w:p>
    <w:p w14:paraId="6D296C4F" w14:textId="77777777" w:rsidR="0025116C" w:rsidRPr="00922D78" w:rsidRDefault="0025116C" w:rsidP="002511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92D112D" w14:textId="77777777" w:rsidR="0025116C" w:rsidRPr="00922D78" w:rsidRDefault="0025116C" w:rsidP="0025116C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>Третий год обучения</w:t>
      </w:r>
    </w:p>
    <w:p w14:paraId="00F8DC92" w14:textId="77777777" w:rsidR="0025116C" w:rsidRPr="00922D78" w:rsidRDefault="0025116C" w:rsidP="0025116C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678"/>
        <w:gridCol w:w="1276"/>
        <w:gridCol w:w="1559"/>
        <w:gridCol w:w="1270"/>
      </w:tblGrid>
      <w:tr w:rsidR="0025116C" w:rsidRPr="00922D78" w14:paraId="102B749D" w14:textId="77777777" w:rsidTr="007135AD">
        <w:tc>
          <w:tcPr>
            <w:tcW w:w="562" w:type="dxa"/>
          </w:tcPr>
          <w:p w14:paraId="66326BC2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14:paraId="375CDD73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Учебный элемент</w:t>
            </w:r>
          </w:p>
        </w:tc>
        <w:tc>
          <w:tcPr>
            <w:tcW w:w="1276" w:type="dxa"/>
          </w:tcPr>
          <w:p w14:paraId="00A86045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14:paraId="5681E239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1270" w:type="dxa"/>
          </w:tcPr>
          <w:p w14:paraId="4FD09686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Общее кол-во часов</w:t>
            </w:r>
          </w:p>
        </w:tc>
      </w:tr>
      <w:tr w:rsidR="0025116C" w:rsidRPr="00922D78" w14:paraId="5563121E" w14:textId="77777777" w:rsidTr="007135AD">
        <w:tc>
          <w:tcPr>
            <w:tcW w:w="562" w:type="dxa"/>
          </w:tcPr>
          <w:p w14:paraId="6E256E05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14:paraId="2CFA9E7E" w14:textId="77777777" w:rsidR="0025116C" w:rsidRPr="00922D78" w:rsidRDefault="0025116C" w:rsidP="00713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История исполнительского искусства в гитарном ансамбле</w:t>
            </w:r>
          </w:p>
        </w:tc>
        <w:tc>
          <w:tcPr>
            <w:tcW w:w="1276" w:type="dxa"/>
          </w:tcPr>
          <w:p w14:paraId="259F182C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14:paraId="636F2600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270" w:type="dxa"/>
          </w:tcPr>
          <w:p w14:paraId="3A11BBEC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5116C" w:rsidRPr="00922D78" w14:paraId="7F17526E" w14:textId="77777777" w:rsidTr="007135AD">
        <w:tc>
          <w:tcPr>
            <w:tcW w:w="562" w:type="dxa"/>
          </w:tcPr>
          <w:p w14:paraId="54BAEA61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14:paraId="21BE7125" w14:textId="77777777" w:rsidR="0025116C" w:rsidRPr="00922D78" w:rsidRDefault="0025116C" w:rsidP="00713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Ознакомление с принципами аранжировок</w:t>
            </w:r>
          </w:p>
        </w:tc>
        <w:tc>
          <w:tcPr>
            <w:tcW w:w="1276" w:type="dxa"/>
          </w:tcPr>
          <w:p w14:paraId="22074D1E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14:paraId="0D2645FA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0" w:type="dxa"/>
          </w:tcPr>
          <w:p w14:paraId="105745A4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5116C" w:rsidRPr="00922D78" w14:paraId="6B788D65" w14:textId="77777777" w:rsidTr="007135AD">
        <w:tc>
          <w:tcPr>
            <w:tcW w:w="562" w:type="dxa"/>
          </w:tcPr>
          <w:p w14:paraId="3CC24C75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14:paraId="04FC0025" w14:textId="77777777" w:rsidR="0025116C" w:rsidRPr="00922D78" w:rsidRDefault="0025116C" w:rsidP="00713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Подбор репертуара и распределение партий в ансамбле</w:t>
            </w:r>
          </w:p>
        </w:tc>
        <w:tc>
          <w:tcPr>
            <w:tcW w:w="1276" w:type="dxa"/>
          </w:tcPr>
          <w:p w14:paraId="529E4489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14:paraId="1CB82559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0" w:type="dxa"/>
          </w:tcPr>
          <w:p w14:paraId="5F7D782F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5116C" w:rsidRPr="00922D78" w14:paraId="40BE2BD1" w14:textId="77777777" w:rsidTr="007135AD">
        <w:tc>
          <w:tcPr>
            <w:tcW w:w="562" w:type="dxa"/>
          </w:tcPr>
          <w:p w14:paraId="0AD5523B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678" w:type="dxa"/>
          </w:tcPr>
          <w:p w14:paraId="34C062B2" w14:textId="77777777" w:rsidR="0025116C" w:rsidRPr="00922D78" w:rsidRDefault="0025116C" w:rsidP="00713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Учебно-техническая работа</w:t>
            </w:r>
          </w:p>
        </w:tc>
        <w:tc>
          <w:tcPr>
            <w:tcW w:w="1276" w:type="dxa"/>
          </w:tcPr>
          <w:p w14:paraId="53972885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14:paraId="68FA58B2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624" w:rsidRPr="00922D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0" w:type="dxa"/>
          </w:tcPr>
          <w:p w14:paraId="67299175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77624" w:rsidRPr="00922D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5116C" w:rsidRPr="00922D78" w14:paraId="365F4289" w14:textId="77777777" w:rsidTr="007135AD">
        <w:tc>
          <w:tcPr>
            <w:tcW w:w="562" w:type="dxa"/>
          </w:tcPr>
          <w:p w14:paraId="5AA3C37F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78" w:type="dxa"/>
          </w:tcPr>
          <w:p w14:paraId="578FBF6B" w14:textId="77777777" w:rsidR="0025116C" w:rsidRPr="00922D78" w:rsidRDefault="0025116C" w:rsidP="007135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Художественная работа</w:t>
            </w:r>
          </w:p>
        </w:tc>
        <w:tc>
          <w:tcPr>
            <w:tcW w:w="1276" w:type="dxa"/>
          </w:tcPr>
          <w:p w14:paraId="40AF555F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14:paraId="216AEDC3" w14:textId="77777777" w:rsidR="0025116C" w:rsidRPr="00922D78" w:rsidRDefault="00877624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0" w:type="dxa"/>
          </w:tcPr>
          <w:p w14:paraId="1E3019EC" w14:textId="77777777" w:rsidR="0025116C" w:rsidRPr="00922D78" w:rsidRDefault="00877624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25116C" w:rsidRPr="00922D78" w14:paraId="6C27AE1B" w14:textId="77777777" w:rsidTr="007135AD">
        <w:tc>
          <w:tcPr>
            <w:tcW w:w="562" w:type="dxa"/>
          </w:tcPr>
          <w:p w14:paraId="7F884666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14:paraId="2A01C5F2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6" w:type="dxa"/>
          </w:tcPr>
          <w:p w14:paraId="21139761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07A31C23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14:paraId="177B3186" w14:textId="77777777" w:rsidR="0025116C" w:rsidRPr="00922D78" w:rsidRDefault="0025116C" w:rsidP="007135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2D78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</w:tbl>
    <w:p w14:paraId="494F2623" w14:textId="77777777" w:rsidR="0025116C" w:rsidRPr="00922D78" w:rsidRDefault="0025116C" w:rsidP="0025116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C76EEF1" w14:textId="77777777" w:rsidR="00C42C3C" w:rsidRPr="00922D78" w:rsidRDefault="00877624" w:rsidP="00877624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История исполнительского искусства в гитарном ансамбле</w:t>
      </w:r>
      <w:r w:rsidRPr="00922D78">
        <w:rPr>
          <w:rFonts w:ascii="Times New Roman" w:hAnsi="Times New Roman" w:cs="Times New Roman"/>
          <w:sz w:val="28"/>
          <w:szCs w:val="28"/>
        </w:rPr>
        <w:t xml:space="preserve">: история возникновения гитарных ансамблей: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С.Орехов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А.Перфильев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Серджио и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Одейр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Ассад, Пражский квартет, Амстердамское трио, Бразильский квартет, Лос-Анджелесский гитарный квартет, Оркестр гитаристов Барселоны; дуэты и трио композиторов, писавших для гитарных ансамблей: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Х.Родриго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А.Барриос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В.Козлов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С.Руднев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Л.Брауэр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Н.Кошкин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.</w:t>
      </w:r>
    </w:p>
    <w:p w14:paraId="79B998C5" w14:textId="77777777" w:rsidR="00877624" w:rsidRPr="00922D78" w:rsidRDefault="00877624" w:rsidP="00877624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Ознакомление с принципами аранжировок </w:t>
      </w:r>
      <w:r w:rsidRPr="00922D78">
        <w:rPr>
          <w:rFonts w:ascii="Times New Roman" w:hAnsi="Times New Roman" w:cs="Times New Roman"/>
          <w:sz w:val="28"/>
          <w:szCs w:val="28"/>
        </w:rPr>
        <w:t>для гитарного ансамбля, вариационное изложение материала – проведение мелодии в терцию, сексту, октаву, добавление подголосков</w:t>
      </w:r>
      <w:r w:rsidR="000B7C0B" w:rsidRPr="00922D78">
        <w:rPr>
          <w:rFonts w:ascii="Times New Roman" w:hAnsi="Times New Roman" w:cs="Times New Roman"/>
          <w:sz w:val="28"/>
          <w:szCs w:val="28"/>
        </w:rPr>
        <w:t xml:space="preserve">, модуляция в другую тональность, выравнивание и укрупнение длительностей; изучение аккордов в разных позициях (аккорды с добавленной четвертой ступенью, </w:t>
      </w:r>
      <w:proofErr w:type="spellStart"/>
      <w:r w:rsidR="000B7C0B" w:rsidRPr="00922D78">
        <w:rPr>
          <w:rFonts w:ascii="Times New Roman" w:hAnsi="Times New Roman" w:cs="Times New Roman"/>
          <w:sz w:val="28"/>
          <w:szCs w:val="28"/>
        </w:rPr>
        <w:t>нонаккорды</w:t>
      </w:r>
      <w:proofErr w:type="spellEnd"/>
      <w:r w:rsidR="000B7C0B" w:rsidRPr="00922D78">
        <w:rPr>
          <w:rFonts w:ascii="Times New Roman" w:hAnsi="Times New Roman" w:cs="Times New Roman"/>
          <w:sz w:val="28"/>
          <w:szCs w:val="28"/>
        </w:rPr>
        <w:t>), транспонирование.</w:t>
      </w:r>
    </w:p>
    <w:p w14:paraId="6026BC45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Подбор репертуара и распределение партий в ансамбле </w:t>
      </w:r>
      <w:r w:rsidRPr="00922D78">
        <w:rPr>
          <w:rFonts w:ascii="Times New Roman" w:hAnsi="Times New Roman" w:cs="Times New Roman"/>
          <w:sz w:val="28"/>
          <w:szCs w:val="28"/>
        </w:rPr>
        <w:t>ведётся с учетом возрастных и психологических особенностей учащихся, приобретенных ими навыков игры и индивидуального вкуса, а также тематического плана школьных мероприятий и памятных дат. Распределение партий в ансамбле планируется менять по мере необходимости и целесообразности.</w:t>
      </w:r>
    </w:p>
    <w:p w14:paraId="491182E6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</w:p>
    <w:p w14:paraId="3FD7979B" w14:textId="77777777" w:rsidR="000B7C0B" w:rsidRPr="00922D78" w:rsidRDefault="000B7C0B" w:rsidP="000B7C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Учебно-техническая работа – </w:t>
      </w:r>
      <w:r w:rsidRPr="00922D78">
        <w:rPr>
          <w:rFonts w:ascii="Times New Roman" w:hAnsi="Times New Roman" w:cs="Times New Roman"/>
          <w:sz w:val="28"/>
          <w:szCs w:val="28"/>
        </w:rPr>
        <w:t>разбор и разучивание партий в режиме чтения с листа или домашней подготовки, определение целесообразной аппликатуры, способов звукоизвлечения (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тирандо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апояндо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), приемов игры (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арпеджато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, глиссандо,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расгеадо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, тамбурин и др.) и штрихов (стаккато, легато), игра со счетом (и без него), с дирижированием преподавателя (и без него) для выработки навыков одновременного звукоизвлечения, работа над общим темпом.</w:t>
      </w:r>
    </w:p>
    <w:p w14:paraId="4CDFFE48" w14:textId="77777777" w:rsidR="000B7C0B" w:rsidRPr="00922D78" w:rsidRDefault="000B7C0B" w:rsidP="000B7C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ab/>
      </w: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Художественная работа – </w:t>
      </w:r>
      <w:r w:rsidRPr="00922D78">
        <w:rPr>
          <w:rFonts w:ascii="Times New Roman" w:hAnsi="Times New Roman" w:cs="Times New Roman"/>
          <w:sz w:val="28"/>
          <w:szCs w:val="28"/>
        </w:rPr>
        <w:t>работа над динамикой, характером произведения с установкой учителя, а также самостоятельно.</w:t>
      </w:r>
    </w:p>
    <w:p w14:paraId="482AFC5A" w14:textId="77777777" w:rsidR="000B7C0B" w:rsidRPr="00922D78" w:rsidRDefault="000B7C0B" w:rsidP="000B7C0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1FEDA0" w14:textId="77777777" w:rsidR="000B7C0B" w:rsidRPr="00922D78" w:rsidRDefault="000B7C0B" w:rsidP="000B7C0B">
      <w:pPr>
        <w:spacing w:line="240" w:lineRule="auto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i/>
          <w:iCs/>
          <w:sz w:val="32"/>
          <w:szCs w:val="32"/>
        </w:rPr>
        <w:t>Примерные перечни произведений, рекомендуемых для составления репертуара 3 года обучения</w:t>
      </w:r>
    </w:p>
    <w:p w14:paraId="47EBE04D" w14:textId="77777777" w:rsidR="000B7C0B" w:rsidRPr="00922D78" w:rsidRDefault="000B7C0B" w:rsidP="000B7C0B">
      <w:pPr>
        <w:spacing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922D78">
        <w:rPr>
          <w:rFonts w:ascii="Times New Roman" w:hAnsi="Times New Roman" w:cs="Times New Roman"/>
          <w:i/>
          <w:iCs/>
          <w:sz w:val="32"/>
          <w:szCs w:val="32"/>
        </w:rPr>
        <w:t>Дуэты</w:t>
      </w:r>
    </w:p>
    <w:p w14:paraId="3F08C742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1.Э.Григ. Вальс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перел.Н.Ивагова-Крамская</w:t>
      </w:r>
      <w:proofErr w:type="spellEnd"/>
    </w:p>
    <w:p w14:paraId="4ED10E49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2.С.Мачадо.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Пакока</w:t>
      </w:r>
      <w:proofErr w:type="spellEnd"/>
    </w:p>
    <w:p w14:paraId="451DE228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3.Ф.Сор. Аллегретто</w:t>
      </w:r>
    </w:p>
    <w:p w14:paraId="2679F7FE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4.Л.Семензато.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Шоро</w:t>
      </w:r>
      <w:proofErr w:type="spellEnd"/>
    </w:p>
    <w:p w14:paraId="302B8E7C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5.Н.Молеттих.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Фурлана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Пер.П.Агафошина</w:t>
      </w:r>
      <w:proofErr w:type="spellEnd"/>
    </w:p>
    <w:p w14:paraId="12060244" w14:textId="77777777" w:rsidR="000B7C0B" w:rsidRPr="00922D78" w:rsidRDefault="000B7C0B" w:rsidP="000B7C0B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Трио</w:t>
      </w:r>
    </w:p>
    <w:p w14:paraId="0B91AEAB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1.А.Лядов. «Музыкальная табакерка»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пер.Н.Иванова-Крамская</w:t>
      </w:r>
      <w:proofErr w:type="spellEnd"/>
    </w:p>
    <w:p w14:paraId="6EE67FEE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2.А.Иванов-Крамской. Вальс</w:t>
      </w:r>
    </w:p>
    <w:p w14:paraId="1BC6B4F0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3.Я.Френкель. «Журавли» обр.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Г.Винокурова</w:t>
      </w:r>
      <w:proofErr w:type="spellEnd"/>
    </w:p>
    <w:p w14:paraId="31182F2F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4.Е.Дога. Сонет.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Пер.О.Ионкиной</w:t>
      </w:r>
      <w:proofErr w:type="spellEnd"/>
    </w:p>
    <w:p w14:paraId="07D6E94E" w14:textId="77777777" w:rsidR="000B7C0B" w:rsidRPr="00922D78" w:rsidRDefault="000B7C0B" w:rsidP="000B7C0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5.Ф.Шуберт. Баркарола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</w:t>
      </w:r>
      <w:r w:rsidR="009C6A3F" w:rsidRPr="00922D78">
        <w:rPr>
          <w:rFonts w:ascii="Times New Roman" w:hAnsi="Times New Roman" w:cs="Times New Roman"/>
          <w:sz w:val="28"/>
          <w:szCs w:val="28"/>
        </w:rPr>
        <w:t>В.Захпрова</w:t>
      </w:r>
      <w:proofErr w:type="spellEnd"/>
    </w:p>
    <w:p w14:paraId="5AC116E6" w14:textId="77777777" w:rsidR="009C6A3F" w:rsidRPr="00922D78" w:rsidRDefault="009C6A3F" w:rsidP="009C6A3F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Квартеты</w:t>
      </w:r>
    </w:p>
    <w:p w14:paraId="3C984CEC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1.Д.Шостакович. Прелюдия №4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обр.Г.Винокурова</w:t>
      </w:r>
      <w:proofErr w:type="spellEnd"/>
    </w:p>
    <w:p w14:paraId="39CBCBA2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2.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22D78">
        <w:rPr>
          <w:rFonts w:ascii="Times New Roman" w:hAnsi="Times New Roman" w:cs="Times New Roman"/>
          <w:sz w:val="28"/>
          <w:szCs w:val="28"/>
        </w:rPr>
        <w:t>.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922D78">
        <w:rPr>
          <w:rFonts w:ascii="Times New Roman" w:hAnsi="Times New Roman" w:cs="Times New Roman"/>
          <w:sz w:val="28"/>
          <w:szCs w:val="28"/>
        </w:rPr>
        <w:t xml:space="preserve">. 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Alvarez</w:t>
      </w:r>
      <w:r w:rsidRPr="00922D78">
        <w:rPr>
          <w:rFonts w:ascii="Times New Roman" w:hAnsi="Times New Roman" w:cs="Times New Roman"/>
          <w:sz w:val="28"/>
          <w:szCs w:val="28"/>
        </w:rPr>
        <w:t>. Венесуэльский вальс «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Partida</w:t>
      </w:r>
      <w:r w:rsidRPr="00922D78">
        <w:rPr>
          <w:rFonts w:ascii="Times New Roman" w:hAnsi="Times New Roman" w:cs="Times New Roman"/>
          <w:sz w:val="28"/>
          <w:szCs w:val="28"/>
        </w:rPr>
        <w:t>»</w:t>
      </w:r>
    </w:p>
    <w:p w14:paraId="5A4FCDC8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3.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J</w:t>
      </w:r>
      <w:r w:rsidRPr="00922D78">
        <w:rPr>
          <w:rFonts w:ascii="Times New Roman" w:hAnsi="Times New Roman" w:cs="Times New Roman"/>
          <w:sz w:val="28"/>
          <w:szCs w:val="28"/>
        </w:rPr>
        <w:t xml:space="preserve">. 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Cardoso</w:t>
      </w:r>
      <w:r w:rsidRPr="00922D78">
        <w:rPr>
          <w:rFonts w:ascii="Times New Roman" w:hAnsi="Times New Roman" w:cs="Times New Roman"/>
          <w:sz w:val="28"/>
          <w:szCs w:val="28"/>
        </w:rPr>
        <w:t xml:space="preserve"> «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Samba</w:t>
      </w:r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2D78">
        <w:rPr>
          <w:rFonts w:ascii="Times New Roman" w:hAnsi="Times New Roman" w:cs="Times New Roman"/>
          <w:sz w:val="28"/>
          <w:szCs w:val="28"/>
          <w:lang w:val="en-US"/>
        </w:rPr>
        <w:t>douro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»</w:t>
      </w:r>
    </w:p>
    <w:p w14:paraId="429659E2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4.Роблес. «Полет кондора»</w:t>
      </w:r>
    </w:p>
    <w:p w14:paraId="1D02FFFB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5.А.Барриос. чилийский танец «</w:t>
      </w:r>
      <w:r w:rsidRPr="00922D78">
        <w:rPr>
          <w:rFonts w:ascii="Times New Roman" w:hAnsi="Times New Roman" w:cs="Times New Roman"/>
          <w:sz w:val="28"/>
          <w:szCs w:val="28"/>
          <w:lang w:val="en-US"/>
        </w:rPr>
        <w:t>Cueca</w:t>
      </w:r>
      <w:r w:rsidRPr="00922D78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обр.Э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Торлаксон</w:t>
      </w:r>
      <w:proofErr w:type="spellEnd"/>
    </w:p>
    <w:p w14:paraId="17230199" w14:textId="77777777" w:rsidR="009C6A3F" w:rsidRPr="00922D78" w:rsidRDefault="009C6A3F" w:rsidP="009C6A3F">
      <w:pPr>
        <w:spacing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22D78">
        <w:rPr>
          <w:rFonts w:ascii="Times New Roman" w:hAnsi="Times New Roman" w:cs="Times New Roman"/>
          <w:i/>
          <w:iCs/>
          <w:sz w:val="28"/>
          <w:szCs w:val="28"/>
        </w:rPr>
        <w:t>Смешанные ансамбли</w:t>
      </w:r>
    </w:p>
    <w:p w14:paraId="35011403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1.Н.Кост. Романс.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Пер.Н.Ивановой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-Крамской</w:t>
      </w:r>
    </w:p>
    <w:p w14:paraId="0569913C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2.Л.Делиб «Пиццикато» из балета «Сильвия»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пер.А.Шумидуб</w:t>
      </w:r>
      <w:proofErr w:type="spellEnd"/>
    </w:p>
    <w:p w14:paraId="3DF54B9E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3.Н.Кошкин «Продавец цикад»</w:t>
      </w:r>
    </w:p>
    <w:p w14:paraId="0662B54F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4.Асведо. «Маленький бразилец» </w:t>
      </w:r>
    </w:p>
    <w:p w14:paraId="13D24110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5. «Когда святые маршируют» американская народная песня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обр.О.Ионкина</w:t>
      </w:r>
      <w:proofErr w:type="spellEnd"/>
    </w:p>
    <w:p w14:paraId="0416C07C" w14:textId="77777777" w:rsidR="00AF0E45" w:rsidRPr="00922D78" w:rsidRDefault="00AF0E45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bookmarkEnd w:id="4"/>
    <w:p w14:paraId="77E2F4F7" w14:textId="77777777" w:rsidR="00AF0E45" w:rsidRPr="00922D78" w:rsidRDefault="00AF0E45" w:rsidP="00AF0E45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>Требования к уровню выпускника</w:t>
      </w:r>
    </w:p>
    <w:p w14:paraId="58DC901B" w14:textId="77777777" w:rsidR="00AF0E45" w:rsidRPr="00922D78" w:rsidRDefault="00AF0E45" w:rsidP="00AF0E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Выпускник должен знать: </w:t>
      </w:r>
      <w:r w:rsidRPr="00922D78">
        <w:rPr>
          <w:rFonts w:ascii="Times New Roman" w:hAnsi="Times New Roman" w:cs="Times New Roman"/>
          <w:sz w:val="28"/>
          <w:szCs w:val="28"/>
        </w:rPr>
        <w:t>историю возникновения выдающихся гитарных ансамблей, элементарные принципы аранжировки для гитарного ансамбля.</w:t>
      </w:r>
    </w:p>
    <w:p w14:paraId="209136B3" w14:textId="77777777" w:rsidR="00AF0E45" w:rsidRPr="00922D78" w:rsidRDefault="00AF0E45" w:rsidP="00AF0E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Выпускник должен уметь: </w:t>
      </w:r>
      <w:r w:rsidRPr="00922D78">
        <w:rPr>
          <w:rFonts w:ascii="Times New Roman" w:hAnsi="Times New Roman" w:cs="Times New Roman"/>
          <w:sz w:val="28"/>
          <w:szCs w:val="28"/>
        </w:rPr>
        <w:t>настроить гитару, самостоятельно и правильно разобрать и выучить выбранную партию из произведения соответствующего уровня сложности, используя всю палитру темброво-динамических красок инструмента, подобрать по слуху мелодию и несложный аккомпанемент, исполнять произведения в соответствии с их характером, настроением, замыслом в ансамбле с преподавателем или другим учениками.</w:t>
      </w:r>
    </w:p>
    <w:p w14:paraId="7DEC312A" w14:textId="77777777" w:rsidR="00AF0E45" w:rsidRPr="00922D78" w:rsidRDefault="00AF0E45" w:rsidP="00AF0E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92704AD" w14:textId="77777777" w:rsidR="00AF0E45" w:rsidRPr="00922D78" w:rsidRDefault="00AF0E45" w:rsidP="00AF0E45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22D78">
        <w:rPr>
          <w:rFonts w:ascii="Times New Roman" w:hAnsi="Times New Roman" w:cs="Times New Roman"/>
          <w:b/>
          <w:bCs/>
          <w:sz w:val="32"/>
          <w:szCs w:val="32"/>
        </w:rPr>
        <w:t xml:space="preserve">Список </w:t>
      </w:r>
      <w:r w:rsidR="0001108E" w:rsidRPr="00922D78">
        <w:rPr>
          <w:rFonts w:ascii="Times New Roman" w:hAnsi="Times New Roman" w:cs="Times New Roman"/>
          <w:b/>
          <w:bCs/>
          <w:sz w:val="32"/>
          <w:szCs w:val="32"/>
        </w:rPr>
        <w:t>рекомендуемой нотной литературы</w:t>
      </w:r>
    </w:p>
    <w:p w14:paraId="18EB5AC2" w14:textId="77777777" w:rsidR="00BD2B7A" w:rsidRPr="00922D78" w:rsidRDefault="00BD2B7A" w:rsidP="00AF0E45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8058C43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Агафошин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П. Школа игры на шестиструнной гитаре. – М., 1987</w:t>
      </w:r>
    </w:p>
    <w:p w14:paraId="27E29A44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Вещицкий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П. Самоучитель игры на шестиструнной гитаре. Аккорды и аккомпанемент. – М., 1970</w:t>
      </w:r>
    </w:p>
    <w:p w14:paraId="3B44F7D3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Иванов-Крамской А. Школа игры на шестиструнной гитаре. – М., 1986</w:t>
      </w:r>
    </w:p>
    <w:p w14:paraId="5FE41A50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Каркасси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М. Школа игры на шестиструнной гитаре. – М., 1986</w:t>
      </w:r>
    </w:p>
    <w:p w14:paraId="4CD265E6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Кирьянов Н. Искусство на шестиструнной гитаре. Части 1-4. – М., «Тоника» 1991</w:t>
      </w:r>
    </w:p>
    <w:p w14:paraId="3E9C058B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Ларичев Е. Самоучитель игры на шестиструнной гитаре. – М.,1987</w:t>
      </w:r>
    </w:p>
    <w:p w14:paraId="028D68F0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2D78">
        <w:rPr>
          <w:rFonts w:ascii="Times New Roman" w:hAnsi="Times New Roman" w:cs="Times New Roman"/>
          <w:sz w:val="28"/>
          <w:szCs w:val="28"/>
        </w:rPr>
        <w:t>Пухоль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Э. Школа игры на шестиструнной гитаре. – М.,1977</w:t>
      </w:r>
    </w:p>
    <w:p w14:paraId="05FF5E96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Сеговия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А. Моя гитарная тетрадь. – М., 1992</w:t>
      </w:r>
    </w:p>
    <w:p w14:paraId="30DC5818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Музыкальный альманах «Гитара». Вып.1,2. – М., 1990</w:t>
      </w:r>
    </w:p>
    <w:p w14:paraId="102C52A6" w14:textId="77777777" w:rsidR="00BD2B7A" w:rsidRPr="00922D78" w:rsidRDefault="00BD2B7A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 </w:t>
      </w:r>
      <w:r w:rsidR="00E412A6" w:rsidRPr="00922D78">
        <w:rPr>
          <w:rFonts w:ascii="Times New Roman" w:hAnsi="Times New Roman" w:cs="Times New Roman"/>
          <w:sz w:val="28"/>
          <w:szCs w:val="28"/>
        </w:rPr>
        <w:t xml:space="preserve">Начальное обучение на шестиструнной гитаре. Сост. </w:t>
      </w:r>
      <w:proofErr w:type="spellStart"/>
      <w:r w:rsidR="00E412A6" w:rsidRPr="00922D78">
        <w:rPr>
          <w:rFonts w:ascii="Times New Roman" w:hAnsi="Times New Roman" w:cs="Times New Roman"/>
          <w:sz w:val="28"/>
          <w:szCs w:val="28"/>
        </w:rPr>
        <w:t>Гитман</w:t>
      </w:r>
      <w:proofErr w:type="spellEnd"/>
      <w:r w:rsidR="00E412A6" w:rsidRPr="00922D78">
        <w:rPr>
          <w:rFonts w:ascii="Times New Roman" w:hAnsi="Times New Roman" w:cs="Times New Roman"/>
          <w:sz w:val="28"/>
          <w:szCs w:val="28"/>
        </w:rPr>
        <w:t xml:space="preserve"> А. – М., «Престо» 1997</w:t>
      </w:r>
    </w:p>
    <w:p w14:paraId="0F6B6EE8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Торлаксон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 xml:space="preserve"> Э. Первые гитарные уроки – сайт Исландской гитарной школы </w:t>
      </w:r>
      <w:r w:rsidRPr="00922D78">
        <w:rPr>
          <w:rFonts w:ascii="Times New Roman" w:hAnsi="Times New Roman" w:cs="Times New Roman"/>
          <w:sz w:val="28"/>
          <w:szCs w:val="28"/>
          <w:u w:val="single"/>
          <w:lang w:val="en-US"/>
        </w:rPr>
        <w:t>www</w:t>
      </w:r>
      <w:r w:rsidRPr="00922D7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922D78">
        <w:rPr>
          <w:rFonts w:ascii="Times New Roman" w:hAnsi="Times New Roman" w:cs="Times New Roman"/>
          <w:sz w:val="28"/>
          <w:szCs w:val="28"/>
          <w:u w:val="single"/>
          <w:lang w:val="en-US"/>
        </w:rPr>
        <w:t>evthorsson</w:t>
      </w:r>
      <w:proofErr w:type="spellEnd"/>
      <w:r w:rsidRPr="00922D78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Pr="00922D78">
        <w:rPr>
          <w:rFonts w:ascii="Times New Roman" w:hAnsi="Times New Roman" w:cs="Times New Roman"/>
          <w:sz w:val="28"/>
          <w:szCs w:val="28"/>
          <w:u w:val="single"/>
          <w:lang w:val="en-US"/>
        </w:rPr>
        <w:t>Com</w:t>
      </w:r>
    </w:p>
    <w:p w14:paraId="278A65C7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Яблоков М. «Историко-биографический словарь-справочник мастеров классической гитары» 2 тома, 1998</w:t>
      </w:r>
    </w:p>
    <w:p w14:paraId="036F5AED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Русанов В. «Катехизис гитариста», 1910</w:t>
      </w:r>
    </w:p>
    <w:p w14:paraId="61FFE6D6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Калинин В. «Юный гитарист». – М., «Музыка», 1997</w:t>
      </w:r>
    </w:p>
    <w:p w14:paraId="314792CC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Калинин В. «Ансамбли шестиструнных гитар». – Новосибирск, 2002</w:t>
      </w:r>
    </w:p>
    <w:p w14:paraId="21D75F3F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Ионкина О., Ионкин А. сборники ансамблей «Струнная радуга».</w:t>
      </w:r>
    </w:p>
    <w:p w14:paraId="5E6DC422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Иванова Л. Ансамбли для гитары.</w:t>
      </w:r>
    </w:p>
    <w:p w14:paraId="340A3ACC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Иванников П. «Ансамбли шестиструнных гитар».</w:t>
      </w:r>
    </w:p>
    <w:p w14:paraId="077E73E9" w14:textId="77777777" w:rsidR="00E412A6" w:rsidRPr="00922D78" w:rsidRDefault="00E412A6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>Хрестоматия гитариста (ансамбли для гитары с духовыми, струнными инструментами</w:t>
      </w:r>
      <w:r w:rsidR="0001108E" w:rsidRPr="00922D78">
        <w:rPr>
          <w:rFonts w:ascii="Times New Roman" w:hAnsi="Times New Roman" w:cs="Times New Roman"/>
          <w:sz w:val="28"/>
          <w:szCs w:val="28"/>
        </w:rPr>
        <w:t xml:space="preserve"> и фортепиано) </w:t>
      </w:r>
      <w:proofErr w:type="spellStart"/>
      <w:r w:rsidR="0001108E" w:rsidRPr="00922D78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="0001108E" w:rsidRPr="00922D78">
        <w:rPr>
          <w:rFonts w:ascii="Times New Roman" w:hAnsi="Times New Roman" w:cs="Times New Roman"/>
          <w:sz w:val="28"/>
          <w:szCs w:val="28"/>
        </w:rPr>
        <w:t xml:space="preserve"> 1,2. – </w:t>
      </w:r>
      <w:proofErr w:type="spellStart"/>
      <w:r w:rsidR="0001108E" w:rsidRPr="00922D78">
        <w:rPr>
          <w:rFonts w:ascii="Times New Roman" w:hAnsi="Times New Roman" w:cs="Times New Roman"/>
          <w:sz w:val="28"/>
          <w:szCs w:val="28"/>
        </w:rPr>
        <w:t>Ростов</w:t>
      </w:r>
      <w:proofErr w:type="spellEnd"/>
      <w:r w:rsidR="0001108E" w:rsidRPr="00922D78">
        <w:rPr>
          <w:rFonts w:ascii="Times New Roman" w:hAnsi="Times New Roman" w:cs="Times New Roman"/>
          <w:sz w:val="28"/>
          <w:szCs w:val="28"/>
        </w:rPr>
        <w:t>-на-Дону</w:t>
      </w:r>
    </w:p>
    <w:p w14:paraId="19317648" w14:textId="77777777" w:rsidR="0001108E" w:rsidRPr="00922D78" w:rsidRDefault="0001108E" w:rsidP="00BD2B7A">
      <w:pPr>
        <w:pStyle w:val="a4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22D78">
        <w:rPr>
          <w:rFonts w:ascii="Times New Roman" w:hAnsi="Times New Roman" w:cs="Times New Roman"/>
          <w:sz w:val="28"/>
          <w:szCs w:val="28"/>
        </w:rPr>
        <w:t xml:space="preserve">«Из репертуара артиста России Михаила Рожкова», </w:t>
      </w:r>
      <w:proofErr w:type="spellStart"/>
      <w:r w:rsidRPr="00922D78">
        <w:rPr>
          <w:rFonts w:ascii="Times New Roman" w:hAnsi="Times New Roman" w:cs="Times New Roman"/>
          <w:sz w:val="28"/>
          <w:szCs w:val="28"/>
        </w:rPr>
        <w:t>сост.А.Шумидуб</w:t>
      </w:r>
      <w:proofErr w:type="spellEnd"/>
      <w:r w:rsidRPr="00922D78">
        <w:rPr>
          <w:rFonts w:ascii="Times New Roman" w:hAnsi="Times New Roman" w:cs="Times New Roman"/>
          <w:sz w:val="28"/>
          <w:szCs w:val="28"/>
        </w:rPr>
        <w:t>, вып.1,2.3 – М.,1998</w:t>
      </w:r>
    </w:p>
    <w:p w14:paraId="19936A52" w14:textId="77777777" w:rsidR="00AF0E45" w:rsidRPr="00922D78" w:rsidRDefault="00AF0E45" w:rsidP="00AF0E45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7628E2D" w14:textId="77777777" w:rsidR="00AF0E45" w:rsidRPr="00922D78" w:rsidRDefault="00AF0E45" w:rsidP="00AF0E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AF52BA4" w14:textId="77777777" w:rsidR="00AF0E45" w:rsidRPr="00922D78" w:rsidRDefault="00AF0E45" w:rsidP="00AF0E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A97FD82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3E53047" w14:textId="77777777" w:rsidR="009C6A3F" w:rsidRPr="00922D78" w:rsidRDefault="009C6A3F" w:rsidP="009C6A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A79FBA5" w14:textId="77777777" w:rsidR="000B7C0B" w:rsidRPr="00922D78" w:rsidRDefault="000B7C0B" w:rsidP="00877624">
      <w:pPr>
        <w:spacing w:line="240" w:lineRule="auto"/>
        <w:ind w:firstLine="708"/>
        <w:rPr>
          <w:rFonts w:ascii="Times New Roman" w:hAnsi="Times New Roman" w:cs="Times New Roman"/>
          <w:sz w:val="32"/>
          <w:szCs w:val="32"/>
        </w:rPr>
      </w:pPr>
    </w:p>
    <w:p w14:paraId="54B7B957" w14:textId="77777777" w:rsidR="00C42C3C" w:rsidRPr="00922D78" w:rsidRDefault="00C42C3C" w:rsidP="0087762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74E14A0" w14:textId="77777777" w:rsidR="00C42C3C" w:rsidRPr="00922D78" w:rsidRDefault="00C42C3C" w:rsidP="00C42C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7A05AE" w14:textId="77777777" w:rsidR="00FD72AE" w:rsidRPr="00922D78" w:rsidRDefault="00FD72AE" w:rsidP="00FD72A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FD72AE" w:rsidRPr="00922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117FB9"/>
    <w:multiLevelType w:val="hybridMultilevel"/>
    <w:tmpl w:val="D7542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7035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1971"/>
    <w:rsid w:val="0001108E"/>
    <w:rsid w:val="00065ADD"/>
    <w:rsid w:val="000B7C0B"/>
    <w:rsid w:val="001052F5"/>
    <w:rsid w:val="001C4EFC"/>
    <w:rsid w:val="0025116C"/>
    <w:rsid w:val="002609F7"/>
    <w:rsid w:val="002C7A3A"/>
    <w:rsid w:val="002D1E6C"/>
    <w:rsid w:val="00322F95"/>
    <w:rsid w:val="00393C0D"/>
    <w:rsid w:val="003D5E10"/>
    <w:rsid w:val="0043427A"/>
    <w:rsid w:val="004A4B10"/>
    <w:rsid w:val="005B6C74"/>
    <w:rsid w:val="006A7E65"/>
    <w:rsid w:val="00754F23"/>
    <w:rsid w:val="0080566C"/>
    <w:rsid w:val="00877624"/>
    <w:rsid w:val="008B068F"/>
    <w:rsid w:val="008E1971"/>
    <w:rsid w:val="00922D78"/>
    <w:rsid w:val="00950D6C"/>
    <w:rsid w:val="009551D4"/>
    <w:rsid w:val="00992107"/>
    <w:rsid w:val="009C6A3F"/>
    <w:rsid w:val="009D5ADE"/>
    <w:rsid w:val="009E67E7"/>
    <w:rsid w:val="00AF0E45"/>
    <w:rsid w:val="00B2648A"/>
    <w:rsid w:val="00BD2B7A"/>
    <w:rsid w:val="00C42C3C"/>
    <w:rsid w:val="00DA3CBB"/>
    <w:rsid w:val="00DA4226"/>
    <w:rsid w:val="00DE7769"/>
    <w:rsid w:val="00E412A6"/>
    <w:rsid w:val="00E7487D"/>
    <w:rsid w:val="00F33967"/>
    <w:rsid w:val="00F672B7"/>
    <w:rsid w:val="00FA4FA4"/>
    <w:rsid w:val="00FD72AE"/>
    <w:rsid w:val="00FF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6F9B1"/>
  <w15:docId w15:val="{6DF87349-2637-447D-B86D-8EF24518E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6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2B7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22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2D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2700</Words>
  <Characters>15390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hp</dc:creator>
  <cp:keywords/>
  <dc:description/>
  <cp:lastModifiedBy>Виктор Строителев</cp:lastModifiedBy>
  <cp:revision>15</cp:revision>
  <cp:lastPrinted>2023-10-23T10:58:00Z</cp:lastPrinted>
  <dcterms:created xsi:type="dcterms:W3CDTF">2020-02-08T14:19:00Z</dcterms:created>
  <dcterms:modified xsi:type="dcterms:W3CDTF">2023-12-19T09:35:00Z</dcterms:modified>
</cp:coreProperties>
</file>